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A3B16" w14:textId="77777777" w:rsidR="00E30D90" w:rsidRDefault="00E30D90" w:rsidP="000C74BD">
      <w:pPr>
        <w:snapToGrid w:val="0"/>
        <w:spacing w:before="120" w:after="120"/>
        <w:rPr>
          <w:lang w:val="en-US"/>
        </w:rPr>
      </w:pPr>
    </w:p>
    <w:p w14:paraId="7E63DE69" w14:textId="77777777" w:rsidR="000C74BD" w:rsidRDefault="000C74BD" w:rsidP="000C74BD">
      <w:pPr>
        <w:snapToGrid w:val="0"/>
        <w:spacing w:before="120" w:after="120"/>
        <w:rPr>
          <w:lang w:val="en-US"/>
        </w:rPr>
      </w:pPr>
    </w:p>
    <w:p w14:paraId="2E930443" w14:textId="77777777" w:rsidR="000C74BD" w:rsidRDefault="000C74BD" w:rsidP="000C74BD">
      <w:pPr>
        <w:pStyle w:val="Title"/>
        <w:snapToGrid w:val="0"/>
        <w:spacing w:before="120" w:after="120"/>
        <w:contextualSpacing w:val="0"/>
        <w:rPr>
          <w:lang w:val="en-US"/>
        </w:rPr>
      </w:pPr>
    </w:p>
    <w:p w14:paraId="6DE9C20A" w14:textId="0534F664" w:rsidR="000C74BD" w:rsidRPr="00E7220E" w:rsidRDefault="00E7220E" w:rsidP="00E7220E">
      <w:pPr>
        <w:pStyle w:val="Title"/>
        <w:snapToGrid w:val="0"/>
        <w:spacing w:before="120" w:after="120"/>
        <w:contextualSpacing w:val="0"/>
        <w:jc w:val="center"/>
        <w:rPr>
          <w:color w:val="C00000"/>
          <w:lang w:val="en-US"/>
        </w:rPr>
      </w:pPr>
      <w:r w:rsidRPr="00E7220E">
        <w:rPr>
          <w:color w:val="C00000"/>
          <w:lang w:val="en-US"/>
        </w:rPr>
        <w:t>[</w:t>
      </w:r>
      <w:r>
        <w:rPr>
          <w:color w:val="C00000"/>
          <w:lang w:val="en-US"/>
        </w:rPr>
        <w:t xml:space="preserve">Insert </w:t>
      </w:r>
      <w:r w:rsidRPr="00E7220E">
        <w:rPr>
          <w:color w:val="C00000"/>
          <w:lang w:val="en-US"/>
        </w:rPr>
        <w:t xml:space="preserve">Name </w:t>
      </w:r>
      <w:r w:rsidR="00D629C7">
        <w:rPr>
          <w:color w:val="C00000"/>
          <w:lang w:val="en-US"/>
        </w:rPr>
        <w:t>o</w:t>
      </w:r>
      <w:r w:rsidRPr="00E7220E">
        <w:rPr>
          <w:color w:val="C00000"/>
          <w:lang w:val="en-US"/>
        </w:rPr>
        <w:t>f Centre]</w:t>
      </w:r>
    </w:p>
    <w:p w14:paraId="5697BDAF" w14:textId="77777777" w:rsidR="000C74BD" w:rsidRDefault="000C74BD" w:rsidP="000C74BD">
      <w:pPr>
        <w:pStyle w:val="Title"/>
        <w:snapToGrid w:val="0"/>
        <w:spacing w:before="120" w:after="120"/>
        <w:contextualSpacing w:val="0"/>
        <w:rPr>
          <w:color w:val="C00000"/>
          <w:lang w:val="en-US"/>
        </w:rPr>
      </w:pPr>
    </w:p>
    <w:p w14:paraId="4AA7CD5F" w14:textId="77777777" w:rsidR="000C74BD" w:rsidRDefault="000C74BD" w:rsidP="000C74BD">
      <w:pPr>
        <w:pStyle w:val="Title"/>
        <w:snapToGrid w:val="0"/>
        <w:spacing w:before="120" w:after="120"/>
        <w:contextualSpacing w:val="0"/>
        <w:rPr>
          <w:color w:val="C00000"/>
          <w:lang w:val="en-US"/>
        </w:rPr>
      </w:pPr>
    </w:p>
    <w:p w14:paraId="664E5A2D" w14:textId="4E61E758" w:rsidR="000C74BD" w:rsidRDefault="000C74BD" w:rsidP="000C74BD">
      <w:pPr>
        <w:pStyle w:val="Title"/>
        <w:snapToGrid w:val="0"/>
        <w:spacing w:before="120" w:after="120"/>
        <w:contextualSpacing w:val="0"/>
        <w:rPr>
          <w:lang w:val="en-US"/>
        </w:rPr>
      </w:pPr>
    </w:p>
    <w:p w14:paraId="1F20869F" w14:textId="77777777" w:rsidR="00C67473" w:rsidRDefault="00C67473" w:rsidP="00E7220E">
      <w:pPr>
        <w:pStyle w:val="Title"/>
      </w:pPr>
      <w:r>
        <w:t>Conflicts of Interest in Assessment</w:t>
      </w:r>
    </w:p>
    <w:p w14:paraId="75C34229" w14:textId="293631C8" w:rsidR="000C74BD" w:rsidRPr="00E7220E" w:rsidRDefault="000C74BD" w:rsidP="00E7220E">
      <w:pPr>
        <w:pStyle w:val="Title"/>
      </w:pPr>
      <w:r w:rsidRPr="00E7220E">
        <w:t>Policy</w:t>
      </w:r>
      <w:r w:rsidR="00196A27">
        <w:t xml:space="preserve"> and Procedure</w:t>
      </w:r>
    </w:p>
    <w:p w14:paraId="312045C1" w14:textId="77777777" w:rsidR="000C74BD" w:rsidRDefault="000C74BD" w:rsidP="000C74BD">
      <w:pPr>
        <w:snapToGrid w:val="0"/>
        <w:spacing w:before="120" w:after="120"/>
        <w:rPr>
          <w:lang w:val="en-US"/>
        </w:rPr>
      </w:pPr>
    </w:p>
    <w:p w14:paraId="637B0B9A" w14:textId="77777777" w:rsidR="000C74BD" w:rsidRDefault="000C74BD" w:rsidP="000C74BD">
      <w:pPr>
        <w:snapToGrid w:val="0"/>
        <w:spacing w:before="120" w:after="120"/>
        <w:rPr>
          <w:lang w:val="en-US"/>
        </w:rPr>
      </w:pPr>
    </w:p>
    <w:p w14:paraId="1137E268" w14:textId="77777777" w:rsidR="000C74BD" w:rsidRDefault="000C74BD" w:rsidP="000C74BD">
      <w:pPr>
        <w:snapToGrid w:val="0"/>
        <w:spacing w:before="120" w:after="120"/>
        <w:rPr>
          <w:lang w:val="en-US"/>
        </w:rPr>
      </w:pPr>
    </w:p>
    <w:p w14:paraId="0C524820" w14:textId="77777777" w:rsidR="000C74BD" w:rsidRDefault="000C74BD" w:rsidP="000C74BD">
      <w:pPr>
        <w:snapToGrid w:val="0"/>
        <w:spacing w:before="120" w:after="120"/>
        <w:rPr>
          <w:lang w:val="en-US"/>
        </w:rPr>
      </w:pPr>
    </w:p>
    <w:p w14:paraId="2E58B2FD" w14:textId="77777777" w:rsidR="000C74BD" w:rsidRDefault="000C74BD" w:rsidP="000C74BD">
      <w:pPr>
        <w:snapToGrid w:val="0"/>
        <w:spacing w:before="120" w:after="120"/>
        <w:rPr>
          <w:lang w:val="en-US"/>
        </w:rPr>
      </w:pPr>
    </w:p>
    <w:p w14:paraId="2F4476D5" w14:textId="77777777" w:rsidR="000C74BD" w:rsidRDefault="000C74BD" w:rsidP="000C74BD">
      <w:pPr>
        <w:snapToGrid w:val="0"/>
        <w:spacing w:before="120" w:after="120"/>
        <w:rPr>
          <w:lang w:val="en-US"/>
        </w:rPr>
      </w:pPr>
    </w:p>
    <w:p w14:paraId="50D75421" w14:textId="77777777" w:rsidR="000C74BD" w:rsidRDefault="000C74BD" w:rsidP="000C74BD">
      <w:pPr>
        <w:snapToGrid w:val="0"/>
        <w:spacing w:before="120" w:after="120"/>
        <w:rPr>
          <w:lang w:val="en-US"/>
        </w:rPr>
      </w:pPr>
    </w:p>
    <w:p w14:paraId="3244D06A" w14:textId="77777777" w:rsidR="000C74BD" w:rsidRDefault="000C74BD" w:rsidP="000C74BD">
      <w:pPr>
        <w:snapToGrid w:val="0"/>
        <w:spacing w:before="120" w:after="120"/>
        <w:rPr>
          <w:lang w:val="en-US"/>
        </w:rPr>
      </w:pPr>
    </w:p>
    <w:p w14:paraId="2B9CDFF1" w14:textId="77777777" w:rsidR="000C74BD" w:rsidRDefault="000C74BD" w:rsidP="000C74BD">
      <w:pPr>
        <w:snapToGrid w:val="0"/>
        <w:spacing w:before="120" w:after="120"/>
        <w:rPr>
          <w:lang w:val="en-US"/>
        </w:rPr>
      </w:pPr>
    </w:p>
    <w:p w14:paraId="2BB7958B" w14:textId="77777777" w:rsidR="000C74BD" w:rsidRDefault="000C74BD" w:rsidP="000C74BD">
      <w:pPr>
        <w:snapToGrid w:val="0"/>
        <w:spacing w:before="120" w:after="120"/>
        <w:rPr>
          <w:lang w:val="en-US"/>
        </w:rPr>
      </w:pPr>
    </w:p>
    <w:p w14:paraId="795F894A" w14:textId="77777777" w:rsidR="000C74BD" w:rsidRDefault="000C74BD" w:rsidP="000C74BD">
      <w:pPr>
        <w:snapToGrid w:val="0"/>
        <w:spacing w:before="120" w:after="120"/>
        <w:rPr>
          <w:lang w:val="en-US"/>
        </w:rPr>
      </w:pPr>
    </w:p>
    <w:p w14:paraId="11D50492" w14:textId="77777777" w:rsidR="000C74BD" w:rsidRDefault="000C74BD" w:rsidP="000C74BD">
      <w:pPr>
        <w:snapToGrid w:val="0"/>
        <w:spacing w:before="120" w:after="120"/>
        <w:rPr>
          <w:lang w:val="en-US"/>
        </w:rPr>
      </w:pPr>
    </w:p>
    <w:p w14:paraId="5821AA08" w14:textId="77777777" w:rsidR="000C74BD" w:rsidRDefault="000C74BD" w:rsidP="000C74BD">
      <w:pPr>
        <w:snapToGrid w:val="0"/>
        <w:spacing w:before="120" w:after="120"/>
        <w:rPr>
          <w:lang w:val="en-US"/>
        </w:rPr>
      </w:pPr>
    </w:p>
    <w:p w14:paraId="67D128FF" w14:textId="77777777" w:rsidR="000C74BD" w:rsidRDefault="000C74BD" w:rsidP="000C74BD">
      <w:pPr>
        <w:snapToGrid w:val="0"/>
        <w:spacing w:before="120" w:after="120"/>
        <w:rPr>
          <w:lang w:val="en-US"/>
        </w:rPr>
      </w:pPr>
    </w:p>
    <w:p w14:paraId="5A3ECA4A" w14:textId="77777777" w:rsidR="000C74BD" w:rsidRDefault="000C74BD" w:rsidP="000C74BD">
      <w:pPr>
        <w:snapToGrid w:val="0"/>
        <w:spacing w:before="120" w:after="120"/>
        <w:rPr>
          <w:lang w:val="en-US"/>
        </w:rPr>
      </w:pPr>
    </w:p>
    <w:tbl>
      <w:tblPr>
        <w:tblStyle w:val="TableGrid"/>
        <w:tblW w:w="0" w:type="auto"/>
        <w:tblLook w:val="04A0" w:firstRow="1" w:lastRow="0" w:firstColumn="1" w:lastColumn="0" w:noHBand="0" w:noVBand="1"/>
      </w:tblPr>
      <w:tblGrid>
        <w:gridCol w:w="2122"/>
        <w:gridCol w:w="6894"/>
      </w:tblGrid>
      <w:tr w:rsidR="000C74BD" w14:paraId="51CCF3B1" w14:textId="77777777" w:rsidTr="000C74BD">
        <w:tc>
          <w:tcPr>
            <w:tcW w:w="2122" w:type="dxa"/>
          </w:tcPr>
          <w:p w14:paraId="335BDAFE" w14:textId="2D6A2CC4" w:rsidR="000C74BD" w:rsidRDefault="000C74BD" w:rsidP="000C74BD">
            <w:pPr>
              <w:snapToGrid w:val="0"/>
              <w:spacing w:before="120" w:after="120"/>
              <w:rPr>
                <w:lang w:val="en-US"/>
              </w:rPr>
            </w:pPr>
            <w:r>
              <w:rPr>
                <w:lang w:val="en-US"/>
              </w:rPr>
              <w:t>Date approved</w:t>
            </w:r>
          </w:p>
        </w:tc>
        <w:tc>
          <w:tcPr>
            <w:tcW w:w="6894" w:type="dxa"/>
          </w:tcPr>
          <w:p w14:paraId="65ED0B07" w14:textId="6EA8F8D1" w:rsidR="000C74BD" w:rsidRPr="000C74BD" w:rsidRDefault="000C74BD" w:rsidP="000C74BD">
            <w:pPr>
              <w:snapToGrid w:val="0"/>
              <w:spacing w:before="120" w:after="120"/>
              <w:rPr>
                <w:i/>
                <w:iCs/>
                <w:color w:val="C00000"/>
                <w:lang w:val="en-US"/>
              </w:rPr>
            </w:pPr>
            <w:r w:rsidRPr="000C74BD">
              <w:rPr>
                <w:i/>
                <w:iCs/>
                <w:color w:val="C00000"/>
                <w:lang w:val="en-US"/>
              </w:rPr>
              <w:t>Insert date approved</w:t>
            </w:r>
          </w:p>
        </w:tc>
      </w:tr>
      <w:tr w:rsidR="000C74BD" w14:paraId="20181D3F" w14:textId="77777777" w:rsidTr="000C74BD">
        <w:tc>
          <w:tcPr>
            <w:tcW w:w="2122" w:type="dxa"/>
          </w:tcPr>
          <w:p w14:paraId="3EADB993" w14:textId="78EFF5E8" w:rsidR="000C74BD" w:rsidRDefault="000C74BD" w:rsidP="000C74BD">
            <w:pPr>
              <w:snapToGrid w:val="0"/>
              <w:spacing w:before="120" w:after="120"/>
              <w:rPr>
                <w:lang w:val="en-US"/>
              </w:rPr>
            </w:pPr>
            <w:r>
              <w:rPr>
                <w:lang w:val="en-US"/>
              </w:rPr>
              <w:t>Approved by</w:t>
            </w:r>
          </w:p>
        </w:tc>
        <w:tc>
          <w:tcPr>
            <w:tcW w:w="6894" w:type="dxa"/>
          </w:tcPr>
          <w:p w14:paraId="29B501F0" w14:textId="7D0A663A" w:rsidR="000C74BD" w:rsidRPr="000C74BD" w:rsidRDefault="000C74BD" w:rsidP="000C74BD">
            <w:pPr>
              <w:snapToGrid w:val="0"/>
              <w:spacing w:before="120" w:after="120"/>
              <w:rPr>
                <w:i/>
                <w:iCs/>
                <w:color w:val="C00000"/>
                <w:lang w:val="en-US"/>
              </w:rPr>
            </w:pPr>
            <w:r w:rsidRPr="000C74BD">
              <w:rPr>
                <w:i/>
                <w:iCs/>
                <w:color w:val="C00000"/>
                <w:lang w:val="en-US"/>
              </w:rPr>
              <w:t>Insert names and roles of persons who approved the policy</w:t>
            </w:r>
          </w:p>
        </w:tc>
      </w:tr>
      <w:tr w:rsidR="000C74BD" w14:paraId="3B9A6C51" w14:textId="77777777" w:rsidTr="000C74BD">
        <w:tc>
          <w:tcPr>
            <w:tcW w:w="2122" w:type="dxa"/>
          </w:tcPr>
          <w:p w14:paraId="5826B12F" w14:textId="41A4D0AF" w:rsidR="000C74BD" w:rsidRDefault="000C74BD" w:rsidP="000C74BD">
            <w:pPr>
              <w:snapToGrid w:val="0"/>
              <w:spacing w:before="120" w:after="120"/>
              <w:rPr>
                <w:lang w:val="en-US"/>
              </w:rPr>
            </w:pPr>
            <w:r>
              <w:rPr>
                <w:lang w:val="en-US"/>
              </w:rPr>
              <w:t>Next review date</w:t>
            </w:r>
          </w:p>
        </w:tc>
        <w:tc>
          <w:tcPr>
            <w:tcW w:w="6894" w:type="dxa"/>
          </w:tcPr>
          <w:p w14:paraId="5F6833DC" w14:textId="32187B52" w:rsidR="000C74BD" w:rsidRPr="000C74BD" w:rsidRDefault="000C74BD" w:rsidP="000C74BD">
            <w:pPr>
              <w:snapToGrid w:val="0"/>
              <w:spacing w:before="120" w:after="120"/>
              <w:rPr>
                <w:i/>
                <w:iCs/>
                <w:color w:val="C00000"/>
                <w:lang w:val="en-US"/>
              </w:rPr>
            </w:pPr>
            <w:r w:rsidRPr="000C74BD">
              <w:rPr>
                <w:i/>
                <w:iCs/>
                <w:color w:val="C00000"/>
                <w:lang w:val="en-US"/>
              </w:rPr>
              <w:t>Insert the date of the next review</w:t>
            </w:r>
          </w:p>
        </w:tc>
      </w:tr>
    </w:tbl>
    <w:p w14:paraId="42C9A2CF" w14:textId="77777777" w:rsidR="000C74BD" w:rsidRDefault="000C74BD" w:rsidP="000C74BD">
      <w:pPr>
        <w:snapToGrid w:val="0"/>
        <w:spacing w:before="120" w:after="120"/>
        <w:rPr>
          <w:lang w:val="en-US"/>
        </w:rPr>
      </w:pPr>
    </w:p>
    <w:p w14:paraId="60F2D7A6" w14:textId="77777777" w:rsidR="00CF538E" w:rsidRDefault="00CF538E" w:rsidP="000C74BD">
      <w:pPr>
        <w:snapToGrid w:val="0"/>
        <w:spacing w:before="120" w:after="120"/>
        <w:rPr>
          <w:lang w:val="en-US"/>
        </w:rPr>
      </w:pPr>
    </w:p>
    <w:sdt>
      <w:sdtPr>
        <w:rPr>
          <w:rFonts w:ascii="Times New Roman" w:eastAsia="Times New Roman" w:hAnsi="Times New Roman" w:cs="Times New Roman"/>
          <w:b w:val="0"/>
          <w:bCs w:val="0"/>
          <w:color w:val="auto"/>
          <w:sz w:val="24"/>
          <w:szCs w:val="24"/>
          <w:lang w:val="en-GB" w:eastAsia="en-GB"/>
        </w:rPr>
        <w:id w:val="1681773822"/>
        <w:docPartObj>
          <w:docPartGallery w:val="Table of Contents"/>
          <w:docPartUnique/>
        </w:docPartObj>
      </w:sdtPr>
      <w:sdtEndPr>
        <w:rPr>
          <w:noProof/>
        </w:rPr>
      </w:sdtEndPr>
      <w:sdtContent>
        <w:p w14:paraId="1793D477" w14:textId="5EF6837B" w:rsidR="00454DEF" w:rsidRDefault="00454DEF">
          <w:pPr>
            <w:pStyle w:val="TOCHeading"/>
          </w:pPr>
          <w:r>
            <w:t>Table of Contents</w:t>
          </w:r>
        </w:p>
        <w:p w14:paraId="7AF0F98D" w14:textId="74593BB5" w:rsidR="00783896" w:rsidRDefault="00454DEF">
          <w:pPr>
            <w:pStyle w:val="TOC1"/>
            <w:tabs>
              <w:tab w:val="left" w:pos="480"/>
              <w:tab w:val="right" w:leader="dot" w:pos="9016"/>
            </w:tabs>
            <w:rPr>
              <w:rFonts w:eastAsiaTheme="minorEastAsia" w:cstheme="minorBidi"/>
              <w:b w:val="0"/>
              <w:bCs w:val="0"/>
              <w:cap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75125771" w:history="1">
            <w:r w:rsidR="00783896" w:rsidRPr="0015522A">
              <w:rPr>
                <w:rStyle w:val="Hyperlink"/>
                <w:noProof/>
              </w:rPr>
              <w:t>1.</w:t>
            </w:r>
            <w:r w:rsidR="00783896">
              <w:rPr>
                <w:rFonts w:eastAsiaTheme="minorEastAsia" w:cstheme="minorBidi"/>
                <w:b w:val="0"/>
                <w:bCs w:val="0"/>
                <w:caps w:val="0"/>
                <w:noProof/>
                <w:kern w:val="2"/>
                <w:sz w:val="24"/>
                <w:szCs w:val="24"/>
                <w14:ligatures w14:val="standardContextual"/>
              </w:rPr>
              <w:tab/>
            </w:r>
            <w:r w:rsidR="00783896" w:rsidRPr="0015522A">
              <w:rPr>
                <w:rStyle w:val="Hyperlink"/>
                <w:noProof/>
              </w:rPr>
              <w:t>Purpose of Conflicts of Interest in Assessment Policy and Procedure</w:t>
            </w:r>
            <w:r w:rsidR="00783896">
              <w:rPr>
                <w:noProof/>
                <w:webHidden/>
              </w:rPr>
              <w:tab/>
            </w:r>
            <w:r w:rsidR="00783896">
              <w:rPr>
                <w:noProof/>
                <w:webHidden/>
              </w:rPr>
              <w:fldChar w:fldCharType="begin"/>
            </w:r>
            <w:r w:rsidR="00783896">
              <w:rPr>
                <w:noProof/>
                <w:webHidden/>
              </w:rPr>
              <w:instrText xml:space="preserve"> PAGEREF _Toc175125771 \h </w:instrText>
            </w:r>
            <w:r w:rsidR="00783896">
              <w:rPr>
                <w:noProof/>
                <w:webHidden/>
              </w:rPr>
            </w:r>
            <w:r w:rsidR="00783896">
              <w:rPr>
                <w:noProof/>
                <w:webHidden/>
              </w:rPr>
              <w:fldChar w:fldCharType="separate"/>
            </w:r>
            <w:r w:rsidR="00783896">
              <w:rPr>
                <w:noProof/>
                <w:webHidden/>
              </w:rPr>
              <w:t>3</w:t>
            </w:r>
            <w:r w:rsidR="00783896">
              <w:rPr>
                <w:noProof/>
                <w:webHidden/>
              </w:rPr>
              <w:fldChar w:fldCharType="end"/>
            </w:r>
          </w:hyperlink>
        </w:p>
        <w:p w14:paraId="09A29B13" w14:textId="34EA8523" w:rsidR="00783896" w:rsidRDefault="00783896">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772" w:history="1">
            <w:r w:rsidRPr="0015522A">
              <w:rPr>
                <w:rStyle w:val="Hyperlink"/>
                <w:noProof/>
              </w:rPr>
              <w:t>2.</w:t>
            </w:r>
            <w:r>
              <w:rPr>
                <w:rFonts w:eastAsiaTheme="minorEastAsia" w:cstheme="minorBidi"/>
                <w:b w:val="0"/>
                <w:bCs w:val="0"/>
                <w:caps w:val="0"/>
                <w:noProof/>
                <w:kern w:val="2"/>
                <w:sz w:val="24"/>
                <w:szCs w:val="24"/>
                <w14:ligatures w14:val="standardContextual"/>
              </w:rPr>
              <w:tab/>
            </w:r>
            <w:r w:rsidRPr="0015522A">
              <w:rPr>
                <w:rStyle w:val="Hyperlink"/>
                <w:noProof/>
              </w:rPr>
              <w:t>Scope</w:t>
            </w:r>
            <w:r>
              <w:rPr>
                <w:noProof/>
                <w:webHidden/>
              </w:rPr>
              <w:tab/>
            </w:r>
            <w:r>
              <w:rPr>
                <w:noProof/>
                <w:webHidden/>
              </w:rPr>
              <w:fldChar w:fldCharType="begin"/>
            </w:r>
            <w:r>
              <w:rPr>
                <w:noProof/>
                <w:webHidden/>
              </w:rPr>
              <w:instrText xml:space="preserve"> PAGEREF _Toc175125772 \h </w:instrText>
            </w:r>
            <w:r>
              <w:rPr>
                <w:noProof/>
                <w:webHidden/>
              </w:rPr>
            </w:r>
            <w:r>
              <w:rPr>
                <w:noProof/>
                <w:webHidden/>
              </w:rPr>
              <w:fldChar w:fldCharType="separate"/>
            </w:r>
            <w:r>
              <w:rPr>
                <w:noProof/>
                <w:webHidden/>
              </w:rPr>
              <w:t>3</w:t>
            </w:r>
            <w:r>
              <w:rPr>
                <w:noProof/>
                <w:webHidden/>
              </w:rPr>
              <w:fldChar w:fldCharType="end"/>
            </w:r>
          </w:hyperlink>
        </w:p>
        <w:p w14:paraId="3E23DD54" w14:textId="6E670B7E" w:rsidR="00783896" w:rsidRDefault="00783896">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773" w:history="1">
            <w:r w:rsidRPr="0015522A">
              <w:rPr>
                <w:rStyle w:val="Hyperlink"/>
                <w:noProof/>
              </w:rPr>
              <w:t>3.</w:t>
            </w:r>
            <w:r>
              <w:rPr>
                <w:rFonts w:eastAsiaTheme="minorEastAsia" w:cstheme="minorBidi"/>
                <w:b w:val="0"/>
                <w:bCs w:val="0"/>
                <w:caps w:val="0"/>
                <w:noProof/>
                <w:kern w:val="2"/>
                <w:sz w:val="24"/>
                <w:szCs w:val="24"/>
                <w14:ligatures w14:val="standardContextual"/>
              </w:rPr>
              <w:tab/>
            </w:r>
            <w:r w:rsidRPr="0015522A">
              <w:rPr>
                <w:rStyle w:val="Hyperlink"/>
                <w:noProof/>
              </w:rPr>
              <w:t>Potential Conflicts of Interest</w:t>
            </w:r>
            <w:r>
              <w:rPr>
                <w:noProof/>
                <w:webHidden/>
              </w:rPr>
              <w:tab/>
            </w:r>
            <w:r>
              <w:rPr>
                <w:noProof/>
                <w:webHidden/>
              </w:rPr>
              <w:fldChar w:fldCharType="begin"/>
            </w:r>
            <w:r>
              <w:rPr>
                <w:noProof/>
                <w:webHidden/>
              </w:rPr>
              <w:instrText xml:space="preserve"> PAGEREF _Toc175125773 \h </w:instrText>
            </w:r>
            <w:r>
              <w:rPr>
                <w:noProof/>
                <w:webHidden/>
              </w:rPr>
            </w:r>
            <w:r>
              <w:rPr>
                <w:noProof/>
                <w:webHidden/>
              </w:rPr>
              <w:fldChar w:fldCharType="separate"/>
            </w:r>
            <w:r>
              <w:rPr>
                <w:noProof/>
                <w:webHidden/>
              </w:rPr>
              <w:t>3</w:t>
            </w:r>
            <w:r>
              <w:rPr>
                <w:noProof/>
                <w:webHidden/>
              </w:rPr>
              <w:fldChar w:fldCharType="end"/>
            </w:r>
          </w:hyperlink>
        </w:p>
        <w:p w14:paraId="00EEA68D" w14:textId="2262C6BC" w:rsidR="00783896" w:rsidRDefault="00783896">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774" w:history="1">
            <w:r w:rsidRPr="0015522A">
              <w:rPr>
                <w:rStyle w:val="Hyperlink"/>
                <w:noProof/>
              </w:rPr>
              <w:t>4.</w:t>
            </w:r>
            <w:r>
              <w:rPr>
                <w:rFonts w:eastAsiaTheme="minorEastAsia" w:cstheme="minorBidi"/>
                <w:b w:val="0"/>
                <w:bCs w:val="0"/>
                <w:caps w:val="0"/>
                <w:noProof/>
                <w:kern w:val="2"/>
                <w:sz w:val="24"/>
                <w:szCs w:val="24"/>
                <w14:ligatures w14:val="standardContextual"/>
              </w:rPr>
              <w:tab/>
            </w:r>
            <w:r w:rsidRPr="0015522A">
              <w:rPr>
                <w:rStyle w:val="Hyperlink"/>
                <w:noProof/>
              </w:rPr>
              <w:t>Process for Declaring any Conflict of Interest</w:t>
            </w:r>
            <w:r>
              <w:rPr>
                <w:noProof/>
                <w:webHidden/>
              </w:rPr>
              <w:tab/>
            </w:r>
            <w:r>
              <w:rPr>
                <w:noProof/>
                <w:webHidden/>
              </w:rPr>
              <w:fldChar w:fldCharType="begin"/>
            </w:r>
            <w:r>
              <w:rPr>
                <w:noProof/>
                <w:webHidden/>
              </w:rPr>
              <w:instrText xml:space="preserve"> PAGEREF _Toc175125774 \h </w:instrText>
            </w:r>
            <w:r>
              <w:rPr>
                <w:noProof/>
                <w:webHidden/>
              </w:rPr>
            </w:r>
            <w:r>
              <w:rPr>
                <w:noProof/>
                <w:webHidden/>
              </w:rPr>
              <w:fldChar w:fldCharType="separate"/>
            </w:r>
            <w:r>
              <w:rPr>
                <w:noProof/>
                <w:webHidden/>
              </w:rPr>
              <w:t>3</w:t>
            </w:r>
            <w:r>
              <w:rPr>
                <w:noProof/>
                <w:webHidden/>
              </w:rPr>
              <w:fldChar w:fldCharType="end"/>
            </w:r>
          </w:hyperlink>
        </w:p>
        <w:p w14:paraId="5E782A31" w14:textId="198E949C" w:rsidR="00783896" w:rsidRDefault="00783896">
          <w:pPr>
            <w:pStyle w:val="TOC3"/>
            <w:tabs>
              <w:tab w:val="right" w:leader="dot" w:pos="9016"/>
            </w:tabs>
            <w:rPr>
              <w:rFonts w:eastAsiaTheme="minorEastAsia" w:cstheme="minorBidi"/>
              <w:i w:val="0"/>
              <w:iCs w:val="0"/>
              <w:noProof/>
              <w:kern w:val="2"/>
              <w:sz w:val="24"/>
              <w:szCs w:val="24"/>
              <w14:ligatures w14:val="standardContextual"/>
            </w:rPr>
          </w:pPr>
          <w:hyperlink w:anchor="_Toc175125775" w:history="1">
            <w:r w:rsidRPr="0015522A">
              <w:rPr>
                <w:rStyle w:val="Hyperlink"/>
                <w:noProof/>
              </w:rPr>
              <w:t>Initial Conflict of Interest Declaration</w:t>
            </w:r>
            <w:r>
              <w:rPr>
                <w:noProof/>
                <w:webHidden/>
              </w:rPr>
              <w:tab/>
            </w:r>
            <w:r>
              <w:rPr>
                <w:noProof/>
                <w:webHidden/>
              </w:rPr>
              <w:fldChar w:fldCharType="begin"/>
            </w:r>
            <w:r>
              <w:rPr>
                <w:noProof/>
                <w:webHidden/>
              </w:rPr>
              <w:instrText xml:space="preserve"> PAGEREF _Toc175125775 \h </w:instrText>
            </w:r>
            <w:r>
              <w:rPr>
                <w:noProof/>
                <w:webHidden/>
              </w:rPr>
            </w:r>
            <w:r>
              <w:rPr>
                <w:noProof/>
                <w:webHidden/>
              </w:rPr>
              <w:fldChar w:fldCharType="separate"/>
            </w:r>
            <w:r>
              <w:rPr>
                <w:noProof/>
                <w:webHidden/>
              </w:rPr>
              <w:t>3</w:t>
            </w:r>
            <w:r>
              <w:rPr>
                <w:noProof/>
                <w:webHidden/>
              </w:rPr>
              <w:fldChar w:fldCharType="end"/>
            </w:r>
          </w:hyperlink>
        </w:p>
        <w:p w14:paraId="42F771C5" w14:textId="24BFD9FF" w:rsidR="00783896" w:rsidRDefault="00783896">
          <w:pPr>
            <w:pStyle w:val="TOC3"/>
            <w:tabs>
              <w:tab w:val="right" w:leader="dot" w:pos="9016"/>
            </w:tabs>
            <w:rPr>
              <w:rFonts w:eastAsiaTheme="minorEastAsia" w:cstheme="minorBidi"/>
              <w:i w:val="0"/>
              <w:iCs w:val="0"/>
              <w:noProof/>
              <w:kern w:val="2"/>
              <w:sz w:val="24"/>
              <w:szCs w:val="24"/>
              <w14:ligatures w14:val="standardContextual"/>
            </w:rPr>
          </w:pPr>
          <w:hyperlink w:anchor="_Toc175125776" w:history="1">
            <w:r w:rsidRPr="0015522A">
              <w:rPr>
                <w:rStyle w:val="Hyperlink"/>
                <w:noProof/>
              </w:rPr>
              <w:t>Annual Review and Updating of Conflict of Interest Declaration</w:t>
            </w:r>
            <w:r>
              <w:rPr>
                <w:noProof/>
                <w:webHidden/>
              </w:rPr>
              <w:tab/>
            </w:r>
            <w:r>
              <w:rPr>
                <w:noProof/>
                <w:webHidden/>
              </w:rPr>
              <w:fldChar w:fldCharType="begin"/>
            </w:r>
            <w:r>
              <w:rPr>
                <w:noProof/>
                <w:webHidden/>
              </w:rPr>
              <w:instrText xml:space="preserve"> PAGEREF _Toc175125776 \h </w:instrText>
            </w:r>
            <w:r>
              <w:rPr>
                <w:noProof/>
                <w:webHidden/>
              </w:rPr>
            </w:r>
            <w:r>
              <w:rPr>
                <w:noProof/>
                <w:webHidden/>
              </w:rPr>
              <w:fldChar w:fldCharType="separate"/>
            </w:r>
            <w:r>
              <w:rPr>
                <w:noProof/>
                <w:webHidden/>
              </w:rPr>
              <w:t>4</w:t>
            </w:r>
            <w:r>
              <w:rPr>
                <w:noProof/>
                <w:webHidden/>
              </w:rPr>
              <w:fldChar w:fldCharType="end"/>
            </w:r>
          </w:hyperlink>
        </w:p>
        <w:p w14:paraId="29D45AF3" w14:textId="46B49517" w:rsidR="00783896" w:rsidRDefault="00783896">
          <w:pPr>
            <w:pStyle w:val="TOC3"/>
            <w:tabs>
              <w:tab w:val="right" w:leader="dot" w:pos="9016"/>
            </w:tabs>
            <w:rPr>
              <w:rFonts w:eastAsiaTheme="minorEastAsia" w:cstheme="minorBidi"/>
              <w:i w:val="0"/>
              <w:iCs w:val="0"/>
              <w:noProof/>
              <w:kern w:val="2"/>
              <w:sz w:val="24"/>
              <w:szCs w:val="24"/>
              <w14:ligatures w14:val="standardContextual"/>
            </w:rPr>
          </w:pPr>
          <w:hyperlink w:anchor="_Toc175125777" w:history="1">
            <w:r w:rsidRPr="0015522A">
              <w:rPr>
                <w:rStyle w:val="Hyperlink"/>
                <w:noProof/>
              </w:rPr>
              <w:t>Ongoing Monitoring and Management of Conflicts</w:t>
            </w:r>
            <w:r>
              <w:rPr>
                <w:noProof/>
                <w:webHidden/>
              </w:rPr>
              <w:tab/>
            </w:r>
            <w:r>
              <w:rPr>
                <w:noProof/>
                <w:webHidden/>
              </w:rPr>
              <w:fldChar w:fldCharType="begin"/>
            </w:r>
            <w:r>
              <w:rPr>
                <w:noProof/>
                <w:webHidden/>
              </w:rPr>
              <w:instrText xml:space="preserve"> PAGEREF _Toc175125777 \h </w:instrText>
            </w:r>
            <w:r>
              <w:rPr>
                <w:noProof/>
                <w:webHidden/>
              </w:rPr>
            </w:r>
            <w:r>
              <w:rPr>
                <w:noProof/>
                <w:webHidden/>
              </w:rPr>
              <w:fldChar w:fldCharType="separate"/>
            </w:r>
            <w:r>
              <w:rPr>
                <w:noProof/>
                <w:webHidden/>
              </w:rPr>
              <w:t>4</w:t>
            </w:r>
            <w:r>
              <w:rPr>
                <w:noProof/>
                <w:webHidden/>
              </w:rPr>
              <w:fldChar w:fldCharType="end"/>
            </w:r>
          </w:hyperlink>
        </w:p>
        <w:p w14:paraId="52B1E196" w14:textId="4F92769A" w:rsidR="00783896" w:rsidRDefault="00783896">
          <w:pPr>
            <w:pStyle w:val="TOC3"/>
            <w:tabs>
              <w:tab w:val="right" w:leader="dot" w:pos="9016"/>
            </w:tabs>
            <w:rPr>
              <w:rFonts w:eastAsiaTheme="minorEastAsia" w:cstheme="minorBidi"/>
              <w:i w:val="0"/>
              <w:iCs w:val="0"/>
              <w:noProof/>
              <w:kern w:val="2"/>
              <w:sz w:val="24"/>
              <w:szCs w:val="24"/>
              <w14:ligatures w14:val="standardContextual"/>
            </w:rPr>
          </w:pPr>
          <w:hyperlink w:anchor="_Toc175125778" w:history="1">
            <w:r w:rsidRPr="0015522A">
              <w:rPr>
                <w:rStyle w:val="Hyperlink"/>
                <w:noProof/>
              </w:rPr>
              <w:t>Responsibility to Report Changes</w:t>
            </w:r>
            <w:r>
              <w:rPr>
                <w:noProof/>
                <w:webHidden/>
              </w:rPr>
              <w:tab/>
            </w:r>
            <w:r>
              <w:rPr>
                <w:noProof/>
                <w:webHidden/>
              </w:rPr>
              <w:fldChar w:fldCharType="begin"/>
            </w:r>
            <w:r>
              <w:rPr>
                <w:noProof/>
                <w:webHidden/>
              </w:rPr>
              <w:instrText xml:space="preserve"> PAGEREF _Toc175125778 \h </w:instrText>
            </w:r>
            <w:r>
              <w:rPr>
                <w:noProof/>
                <w:webHidden/>
              </w:rPr>
            </w:r>
            <w:r>
              <w:rPr>
                <w:noProof/>
                <w:webHidden/>
              </w:rPr>
              <w:fldChar w:fldCharType="separate"/>
            </w:r>
            <w:r>
              <w:rPr>
                <w:noProof/>
                <w:webHidden/>
              </w:rPr>
              <w:t>4</w:t>
            </w:r>
            <w:r>
              <w:rPr>
                <w:noProof/>
                <w:webHidden/>
              </w:rPr>
              <w:fldChar w:fldCharType="end"/>
            </w:r>
          </w:hyperlink>
        </w:p>
        <w:p w14:paraId="0D281202" w14:textId="783E26FE" w:rsidR="00783896" w:rsidRDefault="00783896">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779" w:history="1">
            <w:r w:rsidRPr="0015522A">
              <w:rPr>
                <w:rStyle w:val="Hyperlink"/>
                <w:noProof/>
              </w:rPr>
              <w:t>5.</w:t>
            </w:r>
            <w:r>
              <w:rPr>
                <w:rFonts w:eastAsiaTheme="minorEastAsia" w:cstheme="minorBidi"/>
                <w:b w:val="0"/>
                <w:bCs w:val="0"/>
                <w:caps w:val="0"/>
                <w:noProof/>
                <w:kern w:val="2"/>
                <w:sz w:val="24"/>
                <w:szCs w:val="24"/>
                <w14:ligatures w14:val="standardContextual"/>
              </w:rPr>
              <w:tab/>
            </w:r>
            <w:r w:rsidRPr="0015522A">
              <w:rPr>
                <w:rStyle w:val="Hyperlink"/>
                <w:noProof/>
              </w:rPr>
              <w:t>Management and Mitigation</w:t>
            </w:r>
            <w:r>
              <w:rPr>
                <w:noProof/>
                <w:webHidden/>
              </w:rPr>
              <w:tab/>
            </w:r>
            <w:r>
              <w:rPr>
                <w:noProof/>
                <w:webHidden/>
              </w:rPr>
              <w:fldChar w:fldCharType="begin"/>
            </w:r>
            <w:r>
              <w:rPr>
                <w:noProof/>
                <w:webHidden/>
              </w:rPr>
              <w:instrText xml:space="preserve"> PAGEREF _Toc175125779 \h </w:instrText>
            </w:r>
            <w:r>
              <w:rPr>
                <w:noProof/>
                <w:webHidden/>
              </w:rPr>
            </w:r>
            <w:r>
              <w:rPr>
                <w:noProof/>
                <w:webHidden/>
              </w:rPr>
              <w:fldChar w:fldCharType="separate"/>
            </w:r>
            <w:r>
              <w:rPr>
                <w:noProof/>
                <w:webHidden/>
              </w:rPr>
              <w:t>4</w:t>
            </w:r>
            <w:r>
              <w:rPr>
                <w:noProof/>
                <w:webHidden/>
              </w:rPr>
              <w:fldChar w:fldCharType="end"/>
            </w:r>
          </w:hyperlink>
        </w:p>
        <w:p w14:paraId="55479A63" w14:textId="10EC84F9" w:rsidR="00783896" w:rsidRDefault="00783896">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780" w:history="1">
            <w:r w:rsidRPr="0015522A">
              <w:rPr>
                <w:rStyle w:val="Hyperlink"/>
                <w:noProof/>
              </w:rPr>
              <w:t>6.</w:t>
            </w:r>
            <w:r>
              <w:rPr>
                <w:rFonts w:eastAsiaTheme="minorEastAsia" w:cstheme="minorBidi"/>
                <w:b w:val="0"/>
                <w:bCs w:val="0"/>
                <w:caps w:val="0"/>
                <w:noProof/>
                <w:kern w:val="2"/>
                <w:sz w:val="24"/>
                <w:szCs w:val="24"/>
                <w14:ligatures w14:val="standardContextual"/>
              </w:rPr>
              <w:tab/>
            </w:r>
            <w:r w:rsidRPr="0015522A">
              <w:rPr>
                <w:rStyle w:val="Hyperlink"/>
                <w:noProof/>
              </w:rPr>
              <w:t>Monitoring and Review</w:t>
            </w:r>
            <w:r>
              <w:rPr>
                <w:noProof/>
                <w:webHidden/>
              </w:rPr>
              <w:tab/>
            </w:r>
            <w:r>
              <w:rPr>
                <w:noProof/>
                <w:webHidden/>
              </w:rPr>
              <w:fldChar w:fldCharType="begin"/>
            </w:r>
            <w:r>
              <w:rPr>
                <w:noProof/>
                <w:webHidden/>
              </w:rPr>
              <w:instrText xml:space="preserve"> PAGEREF _Toc175125780 \h </w:instrText>
            </w:r>
            <w:r>
              <w:rPr>
                <w:noProof/>
                <w:webHidden/>
              </w:rPr>
            </w:r>
            <w:r>
              <w:rPr>
                <w:noProof/>
                <w:webHidden/>
              </w:rPr>
              <w:fldChar w:fldCharType="separate"/>
            </w:r>
            <w:r>
              <w:rPr>
                <w:noProof/>
                <w:webHidden/>
              </w:rPr>
              <w:t>5</w:t>
            </w:r>
            <w:r>
              <w:rPr>
                <w:noProof/>
                <w:webHidden/>
              </w:rPr>
              <w:fldChar w:fldCharType="end"/>
            </w:r>
          </w:hyperlink>
        </w:p>
        <w:p w14:paraId="36FAA2A1" w14:textId="18A14FB2" w:rsidR="00783896" w:rsidRDefault="00783896">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781" w:history="1">
            <w:r w:rsidRPr="0015522A">
              <w:rPr>
                <w:rStyle w:val="Hyperlink"/>
                <w:noProof/>
              </w:rPr>
              <w:t>7.</w:t>
            </w:r>
            <w:r>
              <w:rPr>
                <w:rFonts w:eastAsiaTheme="minorEastAsia" w:cstheme="minorBidi"/>
                <w:b w:val="0"/>
                <w:bCs w:val="0"/>
                <w:caps w:val="0"/>
                <w:noProof/>
                <w:kern w:val="2"/>
                <w:sz w:val="24"/>
                <w:szCs w:val="24"/>
                <w14:ligatures w14:val="standardContextual"/>
              </w:rPr>
              <w:tab/>
            </w:r>
            <w:r w:rsidRPr="0015522A">
              <w:rPr>
                <w:rStyle w:val="Hyperlink"/>
                <w:noProof/>
              </w:rPr>
              <w:t>Training, Confidentiality and Compliance</w:t>
            </w:r>
            <w:r>
              <w:rPr>
                <w:noProof/>
                <w:webHidden/>
              </w:rPr>
              <w:tab/>
            </w:r>
            <w:r>
              <w:rPr>
                <w:noProof/>
                <w:webHidden/>
              </w:rPr>
              <w:fldChar w:fldCharType="begin"/>
            </w:r>
            <w:r>
              <w:rPr>
                <w:noProof/>
                <w:webHidden/>
              </w:rPr>
              <w:instrText xml:space="preserve"> PAGEREF _Toc175125781 \h </w:instrText>
            </w:r>
            <w:r>
              <w:rPr>
                <w:noProof/>
                <w:webHidden/>
              </w:rPr>
            </w:r>
            <w:r>
              <w:rPr>
                <w:noProof/>
                <w:webHidden/>
              </w:rPr>
              <w:fldChar w:fldCharType="separate"/>
            </w:r>
            <w:r>
              <w:rPr>
                <w:noProof/>
                <w:webHidden/>
              </w:rPr>
              <w:t>5</w:t>
            </w:r>
            <w:r>
              <w:rPr>
                <w:noProof/>
                <w:webHidden/>
              </w:rPr>
              <w:fldChar w:fldCharType="end"/>
            </w:r>
          </w:hyperlink>
        </w:p>
        <w:p w14:paraId="483DCC16" w14:textId="47FDB4F5" w:rsidR="00783896" w:rsidRDefault="00783896">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75125782" w:history="1">
            <w:r w:rsidRPr="0015522A">
              <w:rPr>
                <w:rStyle w:val="Hyperlink"/>
                <w:noProof/>
              </w:rPr>
              <w:t>8.</w:t>
            </w:r>
            <w:r>
              <w:rPr>
                <w:rFonts w:eastAsiaTheme="minorEastAsia" w:cstheme="minorBidi"/>
                <w:b w:val="0"/>
                <w:bCs w:val="0"/>
                <w:caps w:val="0"/>
                <w:noProof/>
                <w:kern w:val="2"/>
                <w:sz w:val="24"/>
                <w:szCs w:val="24"/>
                <w14:ligatures w14:val="standardContextual"/>
              </w:rPr>
              <w:tab/>
            </w:r>
            <w:r w:rsidRPr="0015522A">
              <w:rPr>
                <w:rStyle w:val="Hyperlink"/>
                <w:noProof/>
              </w:rPr>
              <w:t>Policy Review</w:t>
            </w:r>
            <w:r>
              <w:rPr>
                <w:noProof/>
                <w:webHidden/>
              </w:rPr>
              <w:tab/>
            </w:r>
            <w:r>
              <w:rPr>
                <w:noProof/>
                <w:webHidden/>
              </w:rPr>
              <w:fldChar w:fldCharType="begin"/>
            </w:r>
            <w:r>
              <w:rPr>
                <w:noProof/>
                <w:webHidden/>
              </w:rPr>
              <w:instrText xml:space="preserve"> PAGEREF _Toc175125782 \h </w:instrText>
            </w:r>
            <w:r>
              <w:rPr>
                <w:noProof/>
                <w:webHidden/>
              </w:rPr>
            </w:r>
            <w:r>
              <w:rPr>
                <w:noProof/>
                <w:webHidden/>
              </w:rPr>
              <w:fldChar w:fldCharType="separate"/>
            </w:r>
            <w:r>
              <w:rPr>
                <w:noProof/>
                <w:webHidden/>
              </w:rPr>
              <w:t>5</w:t>
            </w:r>
            <w:r>
              <w:rPr>
                <w:noProof/>
                <w:webHidden/>
              </w:rPr>
              <w:fldChar w:fldCharType="end"/>
            </w:r>
          </w:hyperlink>
        </w:p>
        <w:p w14:paraId="1D4A96C0" w14:textId="05CB3A6B" w:rsidR="00454DEF" w:rsidRDefault="00454DEF">
          <w:r>
            <w:rPr>
              <w:b/>
              <w:bCs/>
              <w:noProof/>
            </w:rPr>
            <w:fldChar w:fldCharType="end"/>
          </w:r>
        </w:p>
      </w:sdtContent>
    </w:sdt>
    <w:p w14:paraId="641BC357" w14:textId="77777777" w:rsidR="00CF538E" w:rsidRDefault="00CF538E" w:rsidP="000C74BD">
      <w:pPr>
        <w:snapToGrid w:val="0"/>
        <w:spacing w:before="120" w:after="120"/>
        <w:rPr>
          <w:lang w:val="en-US"/>
        </w:rPr>
      </w:pPr>
    </w:p>
    <w:p w14:paraId="654D274B" w14:textId="77777777" w:rsidR="00CF538E" w:rsidRDefault="00CF538E" w:rsidP="000C74BD">
      <w:pPr>
        <w:snapToGrid w:val="0"/>
        <w:spacing w:before="120" w:after="120"/>
        <w:rPr>
          <w:lang w:val="en-US"/>
        </w:rPr>
      </w:pPr>
    </w:p>
    <w:p w14:paraId="7028D7EC" w14:textId="77777777" w:rsidR="00454DEF" w:rsidRDefault="00454DEF" w:rsidP="008562F9">
      <w:pPr>
        <w:pStyle w:val="Heading1"/>
        <w:numPr>
          <w:ilvl w:val="0"/>
          <w:numId w:val="8"/>
        </w:numPr>
      </w:pPr>
      <w:r>
        <w:br w:type="page"/>
      </w:r>
    </w:p>
    <w:p w14:paraId="2D1BE51C" w14:textId="31019ABF" w:rsidR="008562F9" w:rsidRDefault="008562F9" w:rsidP="00454DEF">
      <w:pPr>
        <w:pStyle w:val="Heading1"/>
        <w:numPr>
          <w:ilvl w:val="0"/>
          <w:numId w:val="38"/>
        </w:numPr>
      </w:pPr>
      <w:bookmarkStart w:id="0" w:name="_Toc175125771"/>
      <w:r>
        <w:lastRenderedPageBreak/>
        <w:t xml:space="preserve">Purpose of </w:t>
      </w:r>
      <w:r w:rsidR="00260B6B">
        <w:t>Conflicts of Interest in Assessment</w:t>
      </w:r>
      <w:r>
        <w:t xml:space="preserve"> Policy</w:t>
      </w:r>
      <w:r w:rsidR="00CF713F">
        <w:t xml:space="preserve"> and Procedure</w:t>
      </w:r>
      <w:bookmarkEnd w:id="0"/>
    </w:p>
    <w:p w14:paraId="38BDF8D7" w14:textId="36721F3A" w:rsidR="00260B6B" w:rsidRPr="00260B6B" w:rsidRDefault="00260B6B" w:rsidP="00260B6B">
      <w:pPr>
        <w:snapToGrid w:val="0"/>
        <w:spacing w:before="120" w:after="120"/>
      </w:pPr>
      <w:r w:rsidRPr="00260B6B">
        <w:t xml:space="preserve">This Conflict of Interest </w:t>
      </w:r>
      <w:r>
        <w:t xml:space="preserve">in Assessment </w:t>
      </w:r>
      <w:r w:rsidRPr="00260B6B">
        <w:t xml:space="preserve">Policy outlines guidelines and procedures to ensure the fair and unbiased assessment of qualifications offered by </w:t>
      </w:r>
      <w:r w:rsidRPr="008562F9">
        <w:rPr>
          <w:color w:val="C00000"/>
        </w:rPr>
        <w:t>[insert name of Centre]</w:t>
      </w:r>
      <w:r w:rsidRPr="00260B6B">
        <w:t>. The policy is designed to identify, prevent and manage conflicts of interest that could compromise the integrity and credibility of assessment processes.</w:t>
      </w:r>
    </w:p>
    <w:p w14:paraId="37259B27" w14:textId="0B18EB7E" w:rsidR="00260B6B" w:rsidRDefault="00260B6B" w:rsidP="00CF713F">
      <w:pPr>
        <w:snapToGrid w:val="0"/>
        <w:spacing w:before="120" w:after="120"/>
      </w:pPr>
      <w:r>
        <w:t>A c</w:t>
      </w:r>
      <w:r w:rsidRPr="00260B6B">
        <w:t xml:space="preserve">onflict of </w:t>
      </w:r>
      <w:r>
        <w:t>i</w:t>
      </w:r>
      <w:r w:rsidRPr="00260B6B">
        <w:t>nterest is a situation in which an individual's personal, financial or other interests could influence or appear to influence their judgment, objectivity, or decision-making in the assessment process.</w:t>
      </w:r>
    </w:p>
    <w:p w14:paraId="53C51ADD" w14:textId="7D4FE45E" w:rsidR="00260B6B" w:rsidRPr="00520AD3" w:rsidRDefault="00260B6B" w:rsidP="00CF713F">
      <w:pPr>
        <w:snapToGrid w:val="0"/>
        <w:spacing w:before="120" w:after="120"/>
        <w:rPr>
          <w:b/>
          <w:bCs/>
        </w:rPr>
      </w:pPr>
      <w:r w:rsidRPr="00520AD3">
        <w:rPr>
          <w:b/>
          <w:bCs/>
        </w:rPr>
        <w:t xml:space="preserve">The most important aspect of the Conflicts of Interest in Assessment Policy and Procedure is the clear directive that any individual involved in the assessment of a learner </w:t>
      </w:r>
      <w:r w:rsidR="00520AD3" w:rsidRPr="00520AD3">
        <w:rPr>
          <w:b/>
          <w:bCs/>
        </w:rPr>
        <w:t>or learners must</w:t>
      </w:r>
      <w:r w:rsidRPr="00520AD3">
        <w:rPr>
          <w:b/>
          <w:bCs/>
        </w:rPr>
        <w:t xml:space="preserve"> always disclose an activity if there is any doubt about whether it represents a conflict of interest. </w:t>
      </w:r>
    </w:p>
    <w:p w14:paraId="54820D73" w14:textId="3805CFCE" w:rsidR="008562F9" w:rsidRDefault="008562F9" w:rsidP="00454DEF">
      <w:pPr>
        <w:pStyle w:val="Heading1"/>
        <w:numPr>
          <w:ilvl w:val="0"/>
          <w:numId w:val="38"/>
        </w:numPr>
      </w:pPr>
      <w:bookmarkStart w:id="1" w:name="_Toc175125772"/>
      <w:r>
        <w:t>Scope</w:t>
      </w:r>
      <w:bookmarkEnd w:id="1"/>
    </w:p>
    <w:p w14:paraId="5AA81C59" w14:textId="75BDAEB5" w:rsidR="00841225" w:rsidRDefault="008562F9" w:rsidP="008562F9">
      <w:pPr>
        <w:snapToGrid w:val="0"/>
        <w:spacing w:before="120" w:after="120"/>
      </w:pPr>
      <w:r>
        <w:t xml:space="preserve">This policy applies to all courses that are delivered at </w:t>
      </w:r>
      <w:r w:rsidRPr="008562F9">
        <w:rPr>
          <w:color w:val="C00000"/>
        </w:rPr>
        <w:t>[insert name of Centre]</w:t>
      </w:r>
      <w:r>
        <w:rPr>
          <w:color w:val="C00000"/>
        </w:rPr>
        <w:t xml:space="preserve"> </w:t>
      </w:r>
      <w:r w:rsidRPr="008562F9">
        <w:t xml:space="preserve">and </w:t>
      </w:r>
      <w:r>
        <w:t>accredited by ATHE.</w:t>
      </w:r>
    </w:p>
    <w:p w14:paraId="65151ECE" w14:textId="7CF8EC25" w:rsidR="00CF713F" w:rsidRDefault="00260B6B" w:rsidP="00CF713F">
      <w:pPr>
        <w:pStyle w:val="Heading1"/>
        <w:numPr>
          <w:ilvl w:val="0"/>
          <w:numId w:val="38"/>
        </w:numPr>
      </w:pPr>
      <w:bookmarkStart w:id="2" w:name="_Toc175125773"/>
      <w:r>
        <w:t>Potential Conflicts of Interest</w:t>
      </w:r>
      <w:bookmarkEnd w:id="2"/>
    </w:p>
    <w:p w14:paraId="7F09F292" w14:textId="77777777" w:rsidR="00260B6B" w:rsidRPr="00260B6B" w:rsidRDefault="00260B6B" w:rsidP="00260B6B">
      <w:pPr>
        <w:snapToGrid w:val="0"/>
        <w:spacing w:before="120" w:after="120"/>
      </w:pPr>
      <w:r w:rsidRPr="00260B6B">
        <w:t>Potential conflicts of interest may arise in various forms, including but not limited to:</w:t>
      </w:r>
    </w:p>
    <w:p w14:paraId="3BABBAC2" w14:textId="34A1B7DA" w:rsidR="00260B6B" w:rsidRPr="000F0087" w:rsidRDefault="00260B6B" w:rsidP="00260B6B">
      <w:pPr>
        <w:pStyle w:val="ListParagraph"/>
        <w:numPr>
          <w:ilvl w:val="0"/>
          <w:numId w:val="48"/>
        </w:numPr>
        <w:snapToGrid w:val="0"/>
        <w:spacing w:before="120" w:after="120"/>
        <w:ind w:left="714" w:hanging="357"/>
        <w:contextualSpacing w:val="0"/>
        <w:rPr>
          <w:b/>
          <w:bCs/>
          <w:i/>
          <w:iCs/>
        </w:rPr>
      </w:pPr>
      <w:r>
        <w:t>f</w:t>
      </w:r>
      <w:r w:rsidRPr="00260B6B">
        <w:t xml:space="preserve">amilial or </w:t>
      </w:r>
      <w:r>
        <w:t>p</w:t>
      </w:r>
      <w:r w:rsidRPr="00260B6B">
        <w:t xml:space="preserve">ersonal </w:t>
      </w:r>
      <w:r>
        <w:t>r</w:t>
      </w:r>
      <w:r w:rsidRPr="00260B6B">
        <w:t xml:space="preserve">elationships: Assessors having a personal relationship with a </w:t>
      </w:r>
      <w:r>
        <w:t xml:space="preserve">learner, </w:t>
      </w:r>
      <w:r w:rsidRPr="00260B6B">
        <w:t>or any party involved in the assessment.</w:t>
      </w:r>
      <w:r w:rsidR="000F0087">
        <w:t xml:space="preserve"> </w:t>
      </w:r>
      <w:r w:rsidR="000F0087" w:rsidRPr="000F0087">
        <w:rPr>
          <w:b/>
          <w:bCs/>
          <w:i/>
          <w:iCs/>
        </w:rPr>
        <w:t xml:space="preserve">Assessors must not assess their own work. </w:t>
      </w:r>
    </w:p>
    <w:p w14:paraId="462877B9" w14:textId="097DE9B5" w:rsidR="00260B6B" w:rsidRPr="00260B6B" w:rsidRDefault="00260B6B" w:rsidP="00260B6B">
      <w:pPr>
        <w:pStyle w:val="ListParagraph"/>
        <w:numPr>
          <w:ilvl w:val="0"/>
          <w:numId w:val="48"/>
        </w:numPr>
        <w:snapToGrid w:val="0"/>
        <w:spacing w:before="120" w:after="120"/>
        <w:ind w:left="714" w:hanging="357"/>
        <w:contextualSpacing w:val="0"/>
      </w:pPr>
      <w:r>
        <w:t>f</w:t>
      </w:r>
      <w:r w:rsidRPr="00260B6B">
        <w:t xml:space="preserve">inancial </w:t>
      </w:r>
      <w:r>
        <w:t>i</w:t>
      </w:r>
      <w:r w:rsidRPr="00260B6B">
        <w:t>nterests: Assessors having a financial interest in a candidate's success or failure.</w:t>
      </w:r>
    </w:p>
    <w:p w14:paraId="1985C67B" w14:textId="59ECD470" w:rsidR="00260B6B" w:rsidRPr="00260B6B" w:rsidRDefault="00260B6B" w:rsidP="00260B6B">
      <w:pPr>
        <w:pStyle w:val="ListParagraph"/>
        <w:numPr>
          <w:ilvl w:val="0"/>
          <w:numId w:val="48"/>
        </w:numPr>
        <w:snapToGrid w:val="0"/>
        <w:spacing w:before="120" w:after="120"/>
        <w:ind w:left="714" w:hanging="357"/>
        <w:contextualSpacing w:val="0"/>
      </w:pPr>
      <w:r>
        <w:t>p</w:t>
      </w:r>
      <w:r w:rsidRPr="00260B6B">
        <w:t xml:space="preserve">rofessional </w:t>
      </w:r>
      <w:r>
        <w:t>i</w:t>
      </w:r>
      <w:r w:rsidRPr="00260B6B">
        <w:t>nterests: Assessors having a professional or academic relationship with a candidate that may create bias.</w:t>
      </w:r>
    </w:p>
    <w:p w14:paraId="3C1C2118" w14:textId="1F2B6D59" w:rsidR="00260B6B" w:rsidRPr="00260B6B" w:rsidRDefault="00260B6B" w:rsidP="00260B6B">
      <w:pPr>
        <w:pStyle w:val="ListParagraph"/>
        <w:numPr>
          <w:ilvl w:val="0"/>
          <w:numId w:val="48"/>
        </w:numPr>
        <w:snapToGrid w:val="0"/>
        <w:spacing w:before="120" w:after="120"/>
        <w:ind w:left="714" w:hanging="357"/>
        <w:contextualSpacing w:val="0"/>
      </w:pPr>
      <w:r>
        <w:t>c</w:t>
      </w:r>
      <w:r w:rsidRPr="00260B6B">
        <w:t xml:space="preserve">ompeting </w:t>
      </w:r>
      <w:r>
        <w:t>c</w:t>
      </w:r>
      <w:r w:rsidRPr="00260B6B">
        <w:t>ommitments: Assessors having commitments that may compromise their ability to allocate sufficient time and attention to the assessment process.</w:t>
      </w:r>
    </w:p>
    <w:p w14:paraId="703529F7" w14:textId="77777777" w:rsidR="00520AD3" w:rsidRDefault="00CF713F" w:rsidP="00520AD3">
      <w:pPr>
        <w:pStyle w:val="Heading1"/>
        <w:numPr>
          <w:ilvl w:val="0"/>
          <w:numId w:val="38"/>
        </w:numPr>
      </w:pPr>
      <w:bookmarkStart w:id="3" w:name="_Toc175125774"/>
      <w:r>
        <w:t xml:space="preserve">Process for </w:t>
      </w:r>
      <w:r w:rsidR="00260B6B">
        <w:t>Declaring any Conflict of Interest</w:t>
      </w:r>
      <w:bookmarkEnd w:id="3"/>
    </w:p>
    <w:p w14:paraId="2B995676" w14:textId="77777777" w:rsidR="00520AD3" w:rsidRDefault="00520AD3" w:rsidP="00225CFD">
      <w:pPr>
        <w:pStyle w:val="Heading3"/>
      </w:pPr>
      <w:bookmarkStart w:id="4" w:name="_Toc175125775"/>
      <w:r w:rsidRPr="00520AD3">
        <w:t>Initial Conflict of Interest Declaration</w:t>
      </w:r>
      <w:bookmarkEnd w:id="4"/>
    </w:p>
    <w:p w14:paraId="08BF5FA1" w14:textId="57C6CD72" w:rsidR="00520AD3" w:rsidRDefault="00520AD3" w:rsidP="00520AD3">
      <w:pPr>
        <w:snapToGrid w:val="0"/>
        <w:spacing w:before="120" w:after="120"/>
      </w:pPr>
      <w:r w:rsidRPr="00520AD3">
        <w:t xml:space="preserve">Upon appointment to </w:t>
      </w:r>
      <w:r w:rsidRPr="008562F9">
        <w:rPr>
          <w:color w:val="C00000"/>
        </w:rPr>
        <w:t>[insert name of Centre]</w:t>
      </w:r>
      <w:r w:rsidRPr="00520AD3">
        <w:t>, all tutors, assessors and internal quality assurers are required to complete a Conflict of Interest (COI) Declaration Form</w:t>
      </w:r>
      <w:r w:rsidR="002F4F5E">
        <w:t xml:space="preserve">. </w:t>
      </w:r>
      <w:r w:rsidR="002F4F5E">
        <w:rPr>
          <w:color w:val="C00000"/>
        </w:rPr>
        <w:t>[N.B – Centres must devise their own form – delete this comment].</w:t>
      </w:r>
      <w:r w:rsidRPr="00520AD3">
        <w:t xml:space="preserve"> </w:t>
      </w:r>
    </w:p>
    <w:p w14:paraId="7AA90848" w14:textId="77777777" w:rsidR="00520AD3" w:rsidRDefault="00520AD3" w:rsidP="00520AD3">
      <w:pPr>
        <w:snapToGrid w:val="0"/>
        <w:spacing w:before="120" w:after="120"/>
      </w:pPr>
      <w:r w:rsidRPr="00520AD3">
        <w:t>The COI form is to be filled out irrespective of whether the individual has any conflicts to declare. This ensures that there is a formal record stating either the presence or absence of conflicts.</w:t>
      </w:r>
      <w:r>
        <w:t xml:space="preserve"> </w:t>
      </w:r>
    </w:p>
    <w:p w14:paraId="7B6C8EA1" w14:textId="0EA8BEB6" w:rsidR="00520AD3" w:rsidRDefault="00520AD3" w:rsidP="00520AD3">
      <w:pPr>
        <w:snapToGrid w:val="0"/>
        <w:spacing w:before="120" w:after="120"/>
      </w:pPr>
      <w:r w:rsidRPr="00520AD3">
        <w:lastRenderedPageBreak/>
        <w:t>If there are no conflicts, the individual should explicitly state this by ticking a designated box or writing "No Conflicts to Declare" in the relevant section of the form.</w:t>
      </w:r>
      <w:r>
        <w:t xml:space="preserve"> </w:t>
      </w:r>
    </w:p>
    <w:p w14:paraId="358EB0BD" w14:textId="77777777" w:rsidR="00520AD3" w:rsidRDefault="00520AD3" w:rsidP="00520AD3">
      <w:pPr>
        <w:snapToGrid w:val="0"/>
        <w:spacing w:before="120" w:after="120"/>
      </w:pPr>
      <w:r w:rsidRPr="00520AD3">
        <w:t xml:space="preserve">Any additional information requested on the form should be provided in full to ensure </w:t>
      </w:r>
      <w:r>
        <w:t xml:space="preserve">full </w:t>
      </w:r>
      <w:r w:rsidRPr="00520AD3">
        <w:t>transparency</w:t>
      </w:r>
      <w:r>
        <w:t xml:space="preserve">. </w:t>
      </w:r>
    </w:p>
    <w:p w14:paraId="40A28F6F" w14:textId="77777777" w:rsidR="00225CFD" w:rsidRDefault="00520AD3" w:rsidP="00225CFD">
      <w:pPr>
        <w:snapToGrid w:val="0"/>
        <w:spacing w:before="120" w:after="120"/>
      </w:pPr>
      <w:r w:rsidRPr="00520AD3">
        <w:t xml:space="preserve">Once completed, the form should be signed, dated and submitted to </w:t>
      </w:r>
      <w:r w:rsidR="00225CFD">
        <w:rPr>
          <w:color w:val="C00000"/>
        </w:rPr>
        <w:t xml:space="preserve">[insert the name / role of the designated contact person] </w:t>
      </w:r>
      <w:r w:rsidR="00225CFD">
        <w:t xml:space="preserve">at </w:t>
      </w:r>
      <w:r w:rsidR="00225CFD" w:rsidRPr="008562F9">
        <w:rPr>
          <w:color w:val="C00000"/>
        </w:rPr>
        <w:t>[insert name of Centre]</w:t>
      </w:r>
      <w:r w:rsidR="00225CFD" w:rsidRPr="00225CFD">
        <w:t>.</w:t>
      </w:r>
    </w:p>
    <w:p w14:paraId="3B761A39" w14:textId="1E3DB702" w:rsidR="00520AD3" w:rsidRPr="00225CFD" w:rsidRDefault="00520AD3" w:rsidP="00225CFD">
      <w:pPr>
        <w:pStyle w:val="Heading3"/>
        <w:rPr>
          <w:rFonts w:eastAsia="Times New Roman" w:cs="Times New Roman"/>
          <w:color w:val="auto"/>
          <w:sz w:val="24"/>
          <w:szCs w:val="24"/>
        </w:rPr>
      </w:pPr>
      <w:bookmarkStart w:id="5" w:name="_Toc175125776"/>
      <w:r w:rsidRPr="00225CFD">
        <w:t>Annual Review and Updating of Conflict of Interest Declaration</w:t>
      </w:r>
      <w:bookmarkEnd w:id="5"/>
    </w:p>
    <w:p w14:paraId="4DE6B8BF" w14:textId="362605D0" w:rsidR="00520AD3" w:rsidRPr="00520AD3" w:rsidRDefault="00520AD3" w:rsidP="00225CFD">
      <w:pPr>
        <w:snapToGrid w:val="0"/>
        <w:spacing w:before="120" w:after="120"/>
      </w:pPr>
      <w:r w:rsidRPr="00520AD3">
        <w:t>The COI Declaration Form is to be reviewed and updated on at least an annual basis by all staff members.</w:t>
      </w:r>
    </w:p>
    <w:p w14:paraId="68013C6A" w14:textId="0021E2E0" w:rsidR="00520AD3" w:rsidRPr="00520AD3" w:rsidRDefault="00520AD3" w:rsidP="00225CFD">
      <w:pPr>
        <w:snapToGrid w:val="0"/>
        <w:spacing w:before="120" w:after="120"/>
      </w:pPr>
      <w:r w:rsidRPr="00520AD3">
        <w:t>During this review, staff must reconsider their current circumstances to determine if any new conflicts have arisen or if previously declared conflicts have been resolved or changed.</w:t>
      </w:r>
    </w:p>
    <w:p w14:paraId="3D5D90D6" w14:textId="77777777" w:rsidR="00225CFD" w:rsidRDefault="00520AD3" w:rsidP="00225CFD">
      <w:pPr>
        <w:snapToGrid w:val="0"/>
        <w:spacing w:before="120" w:after="120"/>
      </w:pPr>
      <w:r w:rsidRPr="00520AD3">
        <w:t>Even if there have been no changes in the individual's circumstances, they must still complete the form to confirm that their original declaration remains accurate.</w:t>
      </w:r>
      <w:r w:rsidR="00225CFD">
        <w:t xml:space="preserve"> </w:t>
      </w:r>
    </w:p>
    <w:p w14:paraId="091622DF" w14:textId="498A2ADF" w:rsidR="00520AD3" w:rsidRPr="00520AD3" w:rsidRDefault="00520AD3" w:rsidP="00225CFD">
      <w:pPr>
        <w:snapToGrid w:val="0"/>
        <w:spacing w:before="120" w:after="120"/>
      </w:pPr>
      <w:r w:rsidRPr="00520AD3">
        <w:t>If any changes are identified, they must be clearly detailed on the updated form, including the nature of the new conflict, its potential impact and any measures in place to mitigate it.</w:t>
      </w:r>
    </w:p>
    <w:p w14:paraId="47EAD1B7" w14:textId="22C383EE" w:rsidR="00520AD3" w:rsidRPr="00520AD3" w:rsidRDefault="00520AD3" w:rsidP="00225CFD">
      <w:pPr>
        <w:snapToGrid w:val="0"/>
        <w:spacing w:before="120" w:after="120"/>
      </w:pPr>
      <w:r w:rsidRPr="00520AD3">
        <w:t>The updated form should be signed, dated, and submitted following the same procedure as the initial declaration.</w:t>
      </w:r>
    </w:p>
    <w:p w14:paraId="34009706" w14:textId="535AA9B0" w:rsidR="00520AD3" w:rsidRPr="00520AD3" w:rsidRDefault="00225CFD" w:rsidP="00225CFD">
      <w:pPr>
        <w:snapToGrid w:val="0"/>
        <w:spacing w:before="120" w:after="120"/>
      </w:pPr>
      <w:r>
        <w:rPr>
          <w:color w:val="C00000"/>
        </w:rPr>
        <w:t xml:space="preserve">[insert the name / role of the designated contact person] </w:t>
      </w:r>
      <w:r>
        <w:t xml:space="preserve">at </w:t>
      </w:r>
      <w:r w:rsidRPr="008562F9">
        <w:rPr>
          <w:color w:val="C00000"/>
        </w:rPr>
        <w:t>[insert name of Centre]</w:t>
      </w:r>
      <w:r>
        <w:t xml:space="preserve"> </w:t>
      </w:r>
      <w:r w:rsidR="00520AD3" w:rsidRPr="00520AD3">
        <w:t>is responsible for ensuring that these updates are received and recorded accurately.</w:t>
      </w:r>
    </w:p>
    <w:p w14:paraId="15AE9DA5" w14:textId="3D551F3E" w:rsidR="00520AD3" w:rsidRPr="00225CFD" w:rsidRDefault="00520AD3" w:rsidP="00225CFD">
      <w:pPr>
        <w:pStyle w:val="Heading3"/>
      </w:pPr>
      <w:bookmarkStart w:id="6" w:name="_Toc175125777"/>
      <w:r w:rsidRPr="00225CFD">
        <w:t>Ongoing Monitoring and Management of Conflicts</w:t>
      </w:r>
      <w:bookmarkEnd w:id="6"/>
      <w:r w:rsidR="00225CFD" w:rsidRPr="00225CFD">
        <w:t xml:space="preserve"> </w:t>
      </w:r>
    </w:p>
    <w:p w14:paraId="03BFE122" w14:textId="77777777" w:rsidR="00225CFD" w:rsidRDefault="00520AD3" w:rsidP="00225CFD">
      <w:pPr>
        <w:snapToGrid w:val="0"/>
        <w:spacing w:before="120" w:after="120"/>
      </w:pPr>
      <w:r w:rsidRPr="00520AD3">
        <w:t>The information collected from all COI Declaration Forms is held centrally</w:t>
      </w:r>
      <w:r w:rsidR="00225CFD">
        <w:t xml:space="preserve"> at</w:t>
      </w:r>
      <w:r w:rsidRPr="00520AD3">
        <w:t xml:space="preserve"> </w:t>
      </w:r>
      <w:r w:rsidR="00225CFD" w:rsidRPr="008562F9">
        <w:rPr>
          <w:color w:val="C00000"/>
        </w:rPr>
        <w:t>[insert name of Centre]</w:t>
      </w:r>
      <w:r w:rsidR="00225CFD">
        <w:t>.</w:t>
      </w:r>
    </w:p>
    <w:p w14:paraId="575D52B2" w14:textId="0B9765B8" w:rsidR="00520AD3" w:rsidRPr="00520AD3" w:rsidRDefault="00225CFD" w:rsidP="00225CFD">
      <w:pPr>
        <w:snapToGrid w:val="0"/>
        <w:spacing w:before="120" w:after="120"/>
      </w:pPr>
      <w:r>
        <w:rPr>
          <w:color w:val="C00000"/>
        </w:rPr>
        <w:t xml:space="preserve">[Insert the name / role of the designated contact person] </w:t>
      </w:r>
      <w:r w:rsidR="00520AD3" w:rsidRPr="00520AD3">
        <w:t>is responsible for maintaining these records, ensuring they are up to date and monitoring any declared conflicts.</w:t>
      </w:r>
    </w:p>
    <w:p w14:paraId="47707F70" w14:textId="5CF2ECAA" w:rsidR="00520AD3" w:rsidRPr="00225CFD" w:rsidRDefault="00520AD3" w:rsidP="00B07635">
      <w:pPr>
        <w:pStyle w:val="Heading3"/>
      </w:pPr>
      <w:bookmarkStart w:id="7" w:name="_Toc175125778"/>
      <w:r w:rsidRPr="00225CFD">
        <w:t>Responsibility to Report Changes</w:t>
      </w:r>
      <w:bookmarkEnd w:id="7"/>
    </w:p>
    <w:p w14:paraId="41D5CD3F" w14:textId="1724AE4C" w:rsidR="00520AD3" w:rsidRPr="00520AD3" w:rsidRDefault="00520AD3" w:rsidP="00225CFD">
      <w:pPr>
        <w:snapToGrid w:val="0"/>
        <w:spacing w:before="120" w:after="120"/>
      </w:pPr>
      <w:r w:rsidRPr="00520AD3">
        <w:t>If an individual experiences any changes in their circumstances that might lead to a conflict of interest after their most recent declaration, they are required to inform their line manager immediately.</w:t>
      </w:r>
    </w:p>
    <w:p w14:paraId="422FB065" w14:textId="2A94EA5F" w:rsidR="00520AD3" w:rsidRPr="00520AD3" w:rsidRDefault="00520AD3" w:rsidP="00225CFD">
      <w:pPr>
        <w:snapToGrid w:val="0"/>
        <w:spacing w:before="120" w:after="120"/>
      </w:pPr>
      <w:r w:rsidRPr="00520AD3">
        <w:t>The notification must be made in writing and include a detailed description of the new or changed conflict, its potential impact on their work and any steps being taken to manage it.</w:t>
      </w:r>
    </w:p>
    <w:p w14:paraId="296A89EC" w14:textId="6BA75600" w:rsidR="00520AD3" w:rsidRPr="00520AD3" w:rsidRDefault="00520AD3" w:rsidP="00225CFD">
      <w:pPr>
        <w:snapToGrid w:val="0"/>
        <w:spacing w:before="120" w:after="120"/>
      </w:pPr>
      <w:r w:rsidRPr="00520AD3">
        <w:t>Upon notifying their line manager, the individual must also complete a new COI Declaration Form to formally update their record.</w:t>
      </w:r>
    </w:p>
    <w:p w14:paraId="7739E258" w14:textId="5D4E04D8" w:rsidR="00520AD3" w:rsidRPr="00520AD3" w:rsidRDefault="00520AD3" w:rsidP="00225CFD">
      <w:pPr>
        <w:snapToGrid w:val="0"/>
        <w:spacing w:before="120" w:after="120"/>
      </w:pPr>
      <w:r w:rsidRPr="00520AD3">
        <w:t>This updated form should be processed following the same procedures outlined for initial and annual declarations.</w:t>
      </w:r>
    </w:p>
    <w:p w14:paraId="06755B82" w14:textId="6036CBA1" w:rsidR="00520AD3" w:rsidRPr="00520AD3" w:rsidRDefault="00520AD3" w:rsidP="00225CFD">
      <w:pPr>
        <w:snapToGrid w:val="0"/>
        <w:spacing w:before="120" w:after="120"/>
      </w:pPr>
      <w:r w:rsidRPr="00520AD3">
        <w:t xml:space="preserve">The </w:t>
      </w:r>
      <w:r w:rsidR="00225CFD">
        <w:rPr>
          <w:color w:val="C00000"/>
        </w:rPr>
        <w:t>[Head of Department]</w:t>
      </w:r>
      <w:r w:rsidRPr="00225CFD">
        <w:rPr>
          <w:color w:val="C00000"/>
        </w:rPr>
        <w:t xml:space="preserve"> </w:t>
      </w:r>
      <w:r w:rsidRPr="00520AD3">
        <w:t>is responsible for reviewing the new information, discussing it with the individual if necessary, and ensuring that the conflict is managed appropriately.</w:t>
      </w:r>
    </w:p>
    <w:p w14:paraId="5F444B90" w14:textId="07766A2C" w:rsidR="00520AD3" w:rsidRPr="00520AD3" w:rsidRDefault="00520AD3" w:rsidP="00225CFD">
      <w:pPr>
        <w:snapToGrid w:val="0"/>
        <w:spacing w:before="120" w:after="120"/>
      </w:pPr>
      <w:r w:rsidRPr="00520AD3">
        <w:t xml:space="preserve">The </w:t>
      </w:r>
      <w:r w:rsidR="00225CFD">
        <w:rPr>
          <w:color w:val="C00000"/>
        </w:rPr>
        <w:t>[Head of Department]</w:t>
      </w:r>
      <w:r w:rsidR="00225CFD" w:rsidRPr="00225CFD">
        <w:rPr>
          <w:color w:val="C00000"/>
        </w:rPr>
        <w:t xml:space="preserve"> </w:t>
      </w:r>
      <w:r w:rsidRPr="00520AD3">
        <w:t>must also communicate the update to the designated person responsible for maintaining the COI records.</w:t>
      </w:r>
    </w:p>
    <w:p w14:paraId="1F98F66D" w14:textId="2E22EC8C" w:rsidR="00B07635" w:rsidRDefault="00B07635" w:rsidP="00B07635">
      <w:pPr>
        <w:pStyle w:val="Heading1"/>
        <w:numPr>
          <w:ilvl w:val="0"/>
          <w:numId w:val="38"/>
        </w:numPr>
      </w:pPr>
      <w:bookmarkStart w:id="8" w:name="_Toc175125779"/>
      <w:r>
        <w:lastRenderedPageBreak/>
        <w:t>Management and Mitigation</w:t>
      </w:r>
      <w:bookmarkEnd w:id="8"/>
    </w:p>
    <w:p w14:paraId="7D51A5AC" w14:textId="77777777" w:rsidR="00B07635" w:rsidRPr="00B07635" w:rsidRDefault="00B07635" w:rsidP="00B07635">
      <w:pPr>
        <w:snapToGrid w:val="0"/>
        <w:spacing w:before="120" w:after="120"/>
      </w:pPr>
      <w:r w:rsidRPr="00B07635">
        <w:t>Upon receiving a declaration of a potential conflict of interest, the Quality Assurance Team will take appropriate actions to manage and mitigate the conflict, which may include:</w:t>
      </w:r>
    </w:p>
    <w:p w14:paraId="404DA601" w14:textId="2629D009" w:rsidR="00B07635" w:rsidRPr="00B07635" w:rsidRDefault="00B07635" w:rsidP="00B07635">
      <w:pPr>
        <w:pStyle w:val="ListParagraph"/>
        <w:numPr>
          <w:ilvl w:val="0"/>
          <w:numId w:val="52"/>
        </w:numPr>
        <w:snapToGrid w:val="0"/>
        <w:spacing w:before="120" w:after="120"/>
        <w:ind w:left="714" w:hanging="357"/>
        <w:contextualSpacing w:val="0"/>
      </w:pPr>
      <w:r>
        <w:t>r</w:t>
      </w:r>
      <w:r w:rsidRPr="00B07635">
        <w:t>eassigning the assessment to another qualified assessor.</w:t>
      </w:r>
    </w:p>
    <w:p w14:paraId="7DE64B34" w14:textId="0BF70B79" w:rsidR="00B07635" w:rsidRPr="00B07635" w:rsidRDefault="00B07635" w:rsidP="00B07635">
      <w:pPr>
        <w:pStyle w:val="ListParagraph"/>
        <w:numPr>
          <w:ilvl w:val="0"/>
          <w:numId w:val="52"/>
        </w:numPr>
        <w:snapToGrid w:val="0"/>
        <w:spacing w:before="120" w:after="120"/>
        <w:ind w:left="714" w:hanging="357"/>
        <w:contextualSpacing w:val="0"/>
      </w:pPr>
      <w:r>
        <w:t>i</w:t>
      </w:r>
      <w:r w:rsidRPr="00B07635">
        <w:t>mplementing additional oversight and review processes.</w:t>
      </w:r>
    </w:p>
    <w:p w14:paraId="0DC84049" w14:textId="2C85ADA6" w:rsidR="00B07635" w:rsidRPr="00B07635" w:rsidRDefault="00B07635" w:rsidP="00B07635">
      <w:pPr>
        <w:pStyle w:val="ListParagraph"/>
        <w:numPr>
          <w:ilvl w:val="0"/>
          <w:numId w:val="52"/>
        </w:numPr>
        <w:snapToGrid w:val="0"/>
        <w:spacing w:before="120" w:after="120"/>
        <w:ind w:left="714" w:hanging="357"/>
        <w:contextualSpacing w:val="0"/>
      </w:pPr>
      <w:r>
        <w:t>e</w:t>
      </w:r>
      <w:r w:rsidRPr="00B07635">
        <w:t>nsuring transparency by disclosing the conflict of interest to the relevant parties (excluding sensitive personal information).</w:t>
      </w:r>
    </w:p>
    <w:p w14:paraId="73C9A9D1" w14:textId="3898FAED" w:rsidR="00B07635" w:rsidRPr="00B07635" w:rsidRDefault="00B07635" w:rsidP="00B07635">
      <w:pPr>
        <w:pStyle w:val="Heading1"/>
        <w:numPr>
          <w:ilvl w:val="0"/>
          <w:numId w:val="38"/>
        </w:numPr>
      </w:pPr>
      <w:bookmarkStart w:id="9" w:name="_Toc175125780"/>
      <w:r w:rsidRPr="00B07635">
        <w:t>Monitoring and Review</w:t>
      </w:r>
      <w:bookmarkEnd w:id="9"/>
    </w:p>
    <w:p w14:paraId="1A84BD46" w14:textId="6CF5AD91" w:rsidR="00B07635" w:rsidRPr="00B07635" w:rsidRDefault="00B07635" w:rsidP="00B07635">
      <w:pPr>
        <w:snapToGrid w:val="0"/>
        <w:spacing w:before="120" w:after="120"/>
      </w:pPr>
      <w:r w:rsidRPr="00B07635">
        <w:t>The Conflict of Interest Policy will be subject to periodic review to ensure its effectiveness. Feedback from assessors, candidates and other stakeholders will be considered for continuous improvement.</w:t>
      </w:r>
    </w:p>
    <w:p w14:paraId="715DF421" w14:textId="20788C04" w:rsidR="00B07635" w:rsidRPr="00B07635" w:rsidRDefault="00B07635" w:rsidP="00B07635">
      <w:pPr>
        <w:pStyle w:val="Heading1"/>
        <w:numPr>
          <w:ilvl w:val="0"/>
          <w:numId w:val="38"/>
        </w:numPr>
      </w:pPr>
      <w:bookmarkStart w:id="10" w:name="_Toc175125781"/>
      <w:r w:rsidRPr="00B07635">
        <w:t>Training, Confidentiality and Compliance</w:t>
      </w:r>
      <w:bookmarkEnd w:id="10"/>
    </w:p>
    <w:p w14:paraId="3C6B7DB1" w14:textId="42365A3F" w:rsidR="00B07635" w:rsidRPr="00B07635" w:rsidRDefault="00B07635" w:rsidP="00B07635">
      <w:pPr>
        <w:snapToGrid w:val="0"/>
        <w:spacing w:before="120" w:after="120"/>
      </w:pPr>
      <w:r w:rsidRPr="00B07635">
        <w:t>All assessors will receive training on the principles of conflict of interest, its implications and the procedures outlined in this policy.</w:t>
      </w:r>
    </w:p>
    <w:p w14:paraId="02C1B1C4" w14:textId="77777777" w:rsidR="00B07635" w:rsidRPr="00B07635" w:rsidRDefault="00B07635" w:rsidP="00B07635">
      <w:pPr>
        <w:snapToGrid w:val="0"/>
        <w:spacing w:before="120" w:after="120"/>
      </w:pPr>
      <w:r w:rsidRPr="00B07635">
        <w:t>All information related to conflicts of interest and their management will be treated with utmost confidentiality, adhering to applicable data protection and privacy laws.</w:t>
      </w:r>
    </w:p>
    <w:p w14:paraId="30852464" w14:textId="559E42D5" w:rsidR="0014137B" w:rsidRDefault="00B07635" w:rsidP="00B07635">
      <w:pPr>
        <w:snapToGrid w:val="0"/>
        <w:spacing w:before="120" w:after="120"/>
      </w:pPr>
      <w:r w:rsidRPr="00B07635">
        <w:t>Non-compliance with this Conflict of Interest Policy may result in disciplinary actions, which can range from additional training and monitoring to suspension or removal from assessment responsibilities.</w:t>
      </w:r>
    </w:p>
    <w:p w14:paraId="220AFAC3" w14:textId="77777777" w:rsidR="00783896" w:rsidRDefault="00783896" w:rsidP="00783896">
      <w:pPr>
        <w:pStyle w:val="Heading1"/>
        <w:numPr>
          <w:ilvl w:val="0"/>
          <w:numId w:val="38"/>
        </w:numPr>
      </w:pPr>
      <w:bookmarkStart w:id="11" w:name="_Toc175125782"/>
      <w:r>
        <w:t>Policy Review</w:t>
      </w:r>
      <w:bookmarkEnd w:id="11"/>
    </w:p>
    <w:p w14:paraId="1A42E162" w14:textId="77777777" w:rsidR="00783896" w:rsidRDefault="00783896" w:rsidP="00783896">
      <w:pPr>
        <w:snapToGrid w:val="0"/>
        <w:spacing w:before="120" w:after="120"/>
      </w:pPr>
      <w:r>
        <w:t xml:space="preserve">This Policy will be reviewed annually. The next date of review is </w:t>
      </w:r>
      <w:r w:rsidRPr="001D5826">
        <w:rPr>
          <w:color w:val="C00000"/>
        </w:rPr>
        <w:t>[insert date of next review]</w:t>
      </w:r>
      <w:r w:rsidRPr="001D5826">
        <w:t>.</w:t>
      </w:r>
    </w:p>
    <w:p w14:paraId="12CD3E94" w14:textId="77777777" w:rsidR="00783896" w:rsidRPr="001D5826" w:rsidRDefault="00783896" w:rsidP="00783896"/>
    <w:p w14:paraId="74B36A89" w14:textId="77777777" w:rsidR="00783896" w:rsidRPr="00B07635" w:rsidRDefault="00783896" w:rsidP="00B07635">
      <w:pPr>
        <w:snapToGrid w:val="0"/>
        <w:spacing w:before="120" w:after="120"/>
      </w:pPr>
    </w:p>
    <w:sectPr w:rsidR="00783896" w:rsidRPr="00B0763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A4B68" w14:textId="77777777" w:rsidR="00657C8C" w:rsidRDefault="00657C8C" w:rsidP="000C74BD">
      <w:r>
        <w:separator/>
      </w:r>
    </w:p>
  </w:endnote>
  <w:endnote w:type="continuationSeparator" w:id="0">
    <w:p w14:paraId="28662D65" w14:textId="77777777" w:rsidR="00657C8C" w:rsidRDefault="00657C8C" w:rsidP="000C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BA4EF" w14:textId="77777777" w:rsidR="00657C8C" w:rsidRDefault="00657C8C" w:rsidP="000C74BD">
      <w:r>
        <w:separator/>
      </w:r>
    </w:p>
  </w:footnote>
  <w:footnote w:type="continuationSeparator" w:id="0">
    <w:p w14:paraId="5093CD4A" w14:textId="77777777" w:rsidR="00657C8C" w:rsidRDefault="00657C8C" w:rsidP="000C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6ECD2" w14:textId="1B74F4CF" w:rsidR="000C74BD" w:rsidRPr="000C74BD" w:rsidRDefault="000C74BD" w:rsidP="000C74BD">
    <w:pPr>
      <w:pStyle w:val="Header"/>
    </w:pPr>
    <w:r>
      <w:rPr>
        <w:noProof/>
      </w:rPr>
      <w:drawing>
        <wp:inline distT="0" distB="0" distL="0" distR="0" wp14:anchorId="70E0721A" wp14:editId="689CDF34">
          <wp:extent cx="1271239" cy="297327"/>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47" cy="3105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2B32"/>
    <w:multiLevelType w:val="hybridMultilevel"/>
    <w:tmpl w:val="A372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A5158"/>
    <w:multiLevelType w:val="hybridMultilevel"/>
    <w:tmpl w:val="E166BA9E"/>
    <w:lvl w:ilvl="0" w:tplc="08090003">
      <w:start w:val="1"/>
      <w:numFmt w:val="bullet"/>
      <w:lvlText w:val="o"/>
      <w:lvlJc w:val="left"/>
      <w:pPr>
        <w:ind w:left="2212" w:hanging="360"/>
      </w:pPr>
      <w:rPr>
        <w:rFonts w:ascii="Courier New" w:hAnsi="Courier New" w:cs="Courier New"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2" w15:restartNumberingAfterBreak="0">
    <w:nsid w:val="0BD466DE"/>
    <w:multiLevelType w:val="multilevel"/>
    <w:tmpl w:val="1F08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2272"/>
    <w:multiLevelType w:val="hybridMultilevel"/>
    <w:tmpl w:val="6810B1C0"/>
    <w:lvl w:ilvl="0" w:tplc="27E4CD9A">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40829"/>
    <w:multiLevelType w:val="hybridMultilevel"/>
    <w:tmpl w:val="F7FC4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825497"/>
    <w:multiLevelType w:val="hybridMultilevel"/>
    <w:tmpl w:val="D2F0F1BC"/>
    <w:lvl w:ilvl="0" w:tplc="27E4CD9A">
      <w:numFmt w:val="bullet"/>
      <w:lvlText w:val="-"/>
      <w:lvlJc w:val="left"/>
      <w:pPr>
        <w:ind w:left="717" w:hanging="360"/>
      </w:pPr>
      <w:rPr>
        <w:rFonts w:ascii="Times New Roman" w:eastAsia="Times New Roman" w:hAnsi="Times New Roman" w:cs="Times New Roman"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6" w15:restartNumberingAfterBreak="0">
    <w:nsid w:val="0F736FC3"/>
    <w:multiLevelType w:val="multilevel"/>
    <w:tmpl w:val="D3924652"/>
    <w:lvl w:ilvl="0">
      <w:start w:val="1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9F790D"/>
    <w:multiLevelType w:val="multilevel"/>
    <w:tmpl w:val="9880FB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D28BF"/>
    <w:multiLevelType w:val="multilevel"/>
    <w:tmpl w:val="D8C4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F8772F"/>
    <w:multiLevelType w:val="multilevel"/>
    <w:tmpl w:val="3C7AA3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D0364B"/>
    <w:multiLevelType w:val="multilevel"/>
    <w:tmpl w:val="56C897E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D0C2B"/>
    <w:multiLevelType w:val="hybridMultilevel"/>
    <w:tmpl w:val="F896172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59A74E9"/>
    <w:multiLevelType w:val="hybridMultilevel"/>
    <w:tmpl w:val="AD563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50749C"/>
    <w:multiLevelType w:val="multilevel"/>
    <w:tmpl w:val="AC1E9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923456"/>
    <w:multiLevelType w:val="multilevel"/>
    <w:tmpl w:val="EDF4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5D379B"/>
    <w:multiLevelType w:val="hybridMultilevel"/>
    <w:tmpl w:val="05A878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3AE725E"/>
    <w:multiLevelType w:val="hybridMultilevel"/>
    <w:tmpl w:val="9588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DD1ACD"/>
    <w:multiLevelType w:val="hybridMultilevel"/>
    <w:tmpl w:val="6A5EF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AC3242"/>
    <w:multiLevelType w:val="hybridMultilevel"/>
    <w:tmpl w:val="A2263E84"/>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D707E"/>
    <w:multiLevelType w:val="multilevel"/>
    <w:tmpl w:val="E1D0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A2F23"/>
    <w:multiLevelType w:val="hybridMultilevel"/>
    <w:tmpl w:val="A52C2666"/>
    <w:lvl w:ilvl="0" w:tplc="B922D9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E20433E"/>
    <w:multiLevelType w:val="hybridMultilevel"/>
    <w:tmpl w:val="D7F8D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3305A5"/>
    <w:multiLevelType w:val="multilevel"/>
    <w:tmpl w:val="7DC45B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3D7BD4"/>
    <w:multiLevelType w:val="hybridMultilevel"/>
    <w:tmpl w:val="26B07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875137"/>
    <w:multiLevelType w:val="hybridMultilevel"/>
    <w:tmpl w:val="52620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410CFC"/>
    <w:multiLevelType w:val="multilevel"/>
    <w:tmpl w:val="949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5B04A5"/>
    <w:multiLevelType w:val="multilevel"/>
    <w:tmpl w:val="A1B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70A4C7B"/>
    <w:multiLevelType w:val="multilevel"/>
    <w:tmpl w:val="C298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2E7C1C"/>
    <w:multiLevelType w:val="hybridMultilevel"/>
    <w:tmpl w:val="01CA1720"/>
    <w:lvl w:ilvl="0" w:tplc="82BE20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61C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A94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86E5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685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F81C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206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ADA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F0B2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C583A7E"/>
    <w:multiLevelType w:val="multilevel"/>
    <w:tmpl w:val="5B5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E2048C"/>
    <w:multiLevelType w:val="multilevel"/>
    <w:tmpl w:val="5578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3C52A01"/>
    <w:multiLevelType w:val="hybridMultilevel"/>
    <w:tmpl w:val="9D624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6C0EBA"/>
    <w:multiLevelType w:val="multilevel"/>
    <w:tmpl w:val="3F9E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8F47C0"/>
    <w:multiLevelType w:val="hybridMultilevel"/>
    <w:tmpl w:val="927C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A87F12"/>
    <w:multiLevelType w:val="multilevel"/>
    <w:tmpl w:val="5A3E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4B23DF"/>
    <w:multiLevelType w:val="multilevel"/>
    <w:tmpl w:val="B0B8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BD57614"/>
    <w:multiLevelType w:val="hybridMultilevel"/>
    <w:tmpl w:val="E3C8F1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662676"/>
    <w:multiLevelType w:val="multilevel"/>
    <w:tmpl w:val="6AC0D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A740EF"/>
    <w:multiLevelType w:val="hybridMultilevel"/>
    <w:tmpl w:val="B1209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E236BDA"/>
    <w:multiLevelType w:val="multilevel"/>
    <w:tmpl w:val="CD90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555F95"/>
    <w:multiLevelType w:val="multilevel"/>
    <w:tmpl w:val="37E8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A3519B"/>
    <w:multiLevelType w:val="hybridMultilevel"/>
    <w:tmpl w:val="D25E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300186"/>
    <w:multiLevelType w:val="hybridMultilevel"/>
    <w:tmpl w:val="4342B476"/>
    <w:lvl w:ilvl="0" w:tplc="C2942D7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431CA2"/>
    <w:multiLevelType w:val="hybridMultilevel"/>
    <w:tmpl w:val="EE7CD2E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59B0047D"/>
    <w:multiLevelType w:val="multilevel"/>
    <w:tmpl w:val="CA0CB44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0892883"/>
    <w:multiLevelType w:val="multilevel"/>
    <w:tmpl w:val="B440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B71360"/>
    <w:multiLevelType w:val="hybridMultilevel"/>
    <w:tmpl w:val="F90CE862"/>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8BD6FF1"/>
    <w:multiLevelType w:val="hybridMultilevel"/>
    <w:tmpl w:val="2124C0CC"/>
    <w:lvl w:ilvl="0" w:tplc="27E4CD9A">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8" w15:restartNumberingAfterBreak="0">
    <w:nsid w:val="6AB97EC6"/>
    <w:multiLevelType w:val="multilevel"/>
    <w:tmpl w:val="69C4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351C4A"/>
    <w:multiLevelType w:val="hybridMultilevel"/>
    <w:tmpl w:val="F2983608"/>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B67B79"/>
    <w:multiLevelType w:val="hybridMultilevel"/>
    <w:tmpl w:val="15BC11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3D50967"/>
    <w:multiLevelType w:val="hybridMultilevel"/>
    <w:tmpl w:val="E524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D541ED"/>
    <w:multiLevelType w:val="multilevel"/>
    <w:tmpl w:val="B0F4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1653097">
    <w:abstractNumId w:val="0"/>
  </w:num>
  <w:num w:numId="2" w16cid:durableId="1971668007">
    <w:abstractNumId w:val="51"/>
  </w:num>
  <w:num w:numId="3" w16cid:durableId="334962340">
    <w:abstractNumId w:val="36"/>
  </w:num>
  <w:num w:numId="4" w16cid:durableId="1427387028">
    <w:abstractNumId w:val="11"/>
  </w:num>
  <w:num w:numId="5" w16cid:durableId="1926062592">
    <w:abstractNumId w:val="20"/>
  </w:num>
  <w:num w:numId="6" w16cid:durableId="732629456">
    <w:abstractNumId w:val="29"/>
  </w:num>
  <w:num w:numId="7" w16cid:durableId="1190991292">
    <w:abstractNumId w:val="2"/>
  </w:num>
  <w:num w:numId="8" w16cid:durableId="1480341547">
    <w:abstractNumId w:val="12"/>
  </w:num>
  <w:num w:numId="9" w16cid:durableId="1412656502">
    <w:abstractNumId w:val="28"/>
  </w:num>
  <w:num w:numId="10" w16cid:durableId="979505820">
    <w:abstractNumId w:val="16"/>
  </w:num>
  <w:num w:numId="11" w16cid:durableId="631208663">
    <w:abstractNumId w:val="41"/>
  </w:num>
  <w:num w:numId="12" w16cid:durableId="1204633487">
    <w:abstractNumId w:val="17"/>
  </w:num>
  <w:num w:numId="13" w16cid:durableId="1142384558">
    <w:abstractNumId w:val="33"/>
  </w:num>
  <w:num w:numId="14" w16cid:durableId="884370071">
    <w:abstractNumId w:val="25"/>
  </w:num>
  <w:num w:numId="15" w16cid:durableId="2064911949">
    <w:abstractNumId w:val="42"/>
  </w:num>
  <w:num w:numId="16" w16cid:durableId="1080715781">
    <w:abstractNumId w:val="47"/>
  </w:num>
  <w:num w:numId="17" w16cid:durableId="1314219875">
    <w:abstractNumId w:val="5"/>
  </w:num>
  <w:num w:numId="18" w16cid:durableId="1625312607">
    <w:abstractNumId w:val="14"/>
  </w:num>
  <w:num w:numId="19" w16cid:durableId="1053239500">
    <w:abstractNumId w:val="4"/>
  </w:num>
  <w:num w:numId="20" w16cid:durableId="975523145">
    <w:abstractNumId w:val="27"/>
  </w:num>
  <w:num w:numId="21" w16cid:durableId="433331912">
    <w:abstractNumId w:val="32"/>
  </w:num>
  <w:num w:numId="22" w16cid:durableId="1642493755">
    <w:abstractNumId w:val="13"/>
  </w:num>
  <w:num w:numId="23" w16cid:durableId="898054750">
    <w:abstractNumId w:val="45"/>
  </w:num>
  <w:num w:numId="24" w16cid:durableId="707031709">
    <w:abstractNumId w:val="39"/>
  </w:num>
  <w:num w:numId="25" w16cid:durableId="1393238703">
    <w:abstractNumId w:val="26"/>
  </w:num>
  <w:num w:numId="26" w16cid:durableId="299382066">
    <w:abstractNumId w:val="48"/>
  </w:num>
  <w:num w:numId="27" w16cid:durableId="1329867510">
    <w:abstractNumId w:val="34"/>
  </w:num>
  <w:num w:numId="28" w16cid:durableId="1980649480">
    <w:abstractNumId w:val="40"/>
  </w:num>
  <w:num w:numId="29" w16cid:durableId="1009873373">
    <w:abstractNumId w:val="52"/>
  </w:num>
  <w:num w:numId="30" w16cid:durableId="1935672676">
    <w:abstractNumId w:val="30"/>
  </w:num>
  <w:num w:numId="31" w16cid:durableId="1067337169">
    <w:abstractNumId w:val="38"/>
  </w:num>
  <w:num w:numId="32" w16cid:durableId="1879395653">
    <w:abstractNumId w:val="22"/>
  </w:num>
  <w:num w:numId="33" w16cid:durableId="1308243458">
    <w:abstractNumId w:val="19"/>
  </w:num>
  <w:num w:numId="34" w16cid:durableId="278029097">
    <w:abstractNumId w:val="35"/>
  </w:num>
  <w:num w:numId="35" w16cid:durableId="2117675243">
    <w:abstractNumId w:val="8"/>
  </w:num>
  <w:num w:numId="36" w16cid:durableId="927882169">
    <w:abstractNumId w:val="7"/>
  </w:num>
  <w:num w:numId="37" w16cid:durableId="1121997822">
    <w:abstractNumId w:val="3"/>
  </w:num>
  <w:num w:numId="38" w16cid:durableId="174467046">
    <w:abstractNumId w:val="24"/>
  </w:num>
  <w:num w:numId="39" w16cid:durableId="644745331">
    <w:abstractNumId w:val="31"/>
  </w:num>
  <w:num w:numId="40" w16cid:durableId="177083207">
    <w:abstractNumId w:val="43"/>
  </w:num>
  <w:num w:numId="41" w16cid:durableId="754326551">
    <w:abstractNumId w:val="46"/>
  </w:num>
  <w:num w:numId="42" w16cid:durableId="1461612566">
    <w:abstractNumId w:val="21"/>
  </w:num>
  <w:num w:numId="43" w16cid:durableId="1860003379">
    <w:abstractNumId w:val="1"/>
  </w:num>
  <w:num w:numId="44" w16cid:durableId="307974381">
    <w:abstractNumId w:val="9"/>
  </w:num>
  <w:num w:numId="45" w16cid:durableId="213127038">
    <w:abstractNumId w:val="6"/>
  </w:num>
  <w:num w:numId="46" w16cid:durableId="311059058">
    <w:abstractNumId w:val="10"/>
  </w:num>
  <w:num w:numId="47" w16cid:durableId="414396369">
    <w:abstractNumId w:val="44"/>
  </w:num>
  <w:num w:numId="48" w16cid:durableId="1611667626">
    <w:abstractNumId w:val="49"/>
  </w:num>
  <w:num w:numId="49" w16cid:durableId="770785929">
    <w:abstractNumId w:val="37"/>
  </w:num>
  <w:num w:numId="50" w16cid:durableId="1199973652">
    <w:abstractNumId w:val="23"/>
  </w:num>
  <w:num w:numId="51" w16cid:durableId="684404674">
    <w:abstractNumId w:val="15"/>
  </w:num>
  <w:num w:numId="52" w16cid:durableId="126314206">
    <w:abstractNumId w:val="18"/>
  </w:num>
  <w:num w:numId="53" w16cid:durableId="663894845">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BD"/>
    <w:rsid w:val="00004C12"/>
    <w:rsid w:val="00012DEC"/>
    <w:rsid w:val="0003352F"/>
    <w:rsid w:val="000876C9"/>
    <w:rsid w:val="00087CB8"/>
    <w:rsid w:val="000C74BD"/>
    <w:rsid w:val="000E3123"/>
    <w:rsid w:val="000F0087"/>
    <w:rsid w:val="0010236A"/>
    <w:rsid w:val="0014137B"/>
    <w:rsid w:val="001924CF"/>
    <w:rsid w:val="00196A27"/>
    <w:rsid w:val="001A658D"/>
    <w:rsid w:val="001D266D"/>
    <w:rsid w:val="00225CFD"/>
    <w:rsid w:val="00246680"/>
    <w:rsid w:val="00260B6B"/>
    <w:rsid w:val="00263C9F"/>
    <w:rsid w:val="002650F7"/>
    <w:rsid w:val="00283296"/>
    <w:rsid w:val="002C150A"/>
    <w:rsid w:val="002E79FC"/>
    <w:rsid w:val="002F4F5E"/>
    <w:rsid w:val="00300795"/>
    <w:rsid w:val="00351C3E"/>
    <w:rsid w:val="00376210"/>
    <w:rsid w:val="003F7E7E"/>
    <w:rsid w:val="00403283"/>
    <w:rsid w:val="00414396"/>
    <w:rsid w:val="0043315B"/>
    <w:rsid w:val="00454DEF"/>
    <w:rsid w:val="00460BA5"/>
    <w:rsid w:val="004B3619"/>
    <w:rsid w:val="00517340"/>
    <w:rsid w:val="00520AD3"/>
    <w:rsid w:val="00565840"/>
    <w:rsid w:val="005E4893"/>
    <w:rsid w:val="00616F71"/>
    <w:rsid w:val="00657C8C"/>
    <w:rsid w:val="0067662E"/>
    <w:rsid w:val="00677736"/>
    <w:rsid w:val="006B6EEC"/>
    <w:rsid w:val="00767DB5"/>
    <w:rsid w:val="00771D45"/>
    <w:rsid w:val="00777278"/>
    <w:rsid w:val="00783896"/>
    <w:rsid w:val="00793E9D"/>
    <w:rsid w:val="007A5500"/>
    <w:rsid w:val="007B7767"/>
    <w:rsid w:val="00841225"/>
    <w:rsid w:val="00847C7E"/>
    <w:rsid w:val="008562F9"/>
    <w:rsid w:val="00951B03"/>
    <w:rsid w:val="009B2F25"/>
    <w:rsid w:val="009B7F7D"/>
    <w:rsid w:val="009E5710"/>
    <w:rsid w:val="00A00E69"/>
    <w:rsid w:val="00A25063"/>
    <w:rsid w:val="00A31EBC"/>
    <w:rsid w:val="00AA28C3"/>
    <w:rsid w:val="00AF183D"/>
    <w:rsid w:val="00B07635"/>
    <w:rsid w:val="00B755F8"/>
    <w:rsid w:val="00BE3CF5"/>
    <w:rsid w:val="00C1247F"/>
    <w:rsid w:val="00C67473"/>
    <w:rsid w:val="00C9427C"/>
    <w:rsid w:val="00CA3F45"/>
    <w:rsid w:val="00CC7E2E"/>
    <w:rsid w:val="00CF538E"/>
    <w:rsid w:val="00CF713F"/>
    <w:rsid w:val="00D629C7"/>
    <w:rsid w:val="00D661F3"/>
    <w:rsid w:val="00D708D0"/>
    <w:rsid w:val="00D7700F"/>
    <w:rsid w:val="00D83914"/>
    <w:rsid w:val="00E02D0D"/>
    <w:rsid w:val="00E20C5F"/>
    <w:rsid w:val="00E30D90"/>
    <w:rsid w:val="00E61799"/>
    <w:rsid w:val="00E7220E"/>
    <w:rsid w:val="00E74375"/>
    <w:rsid w:val="00E91356"/>
    <w:rsid w:val="00E963D3"/>
    <w:rsid w:val="00F13A50"/>
    <w:rsid w:val="00F16839"/>
    <w:rsid w:val="00F3623A"/>
    <w:rsid w:val="00F36F60"/>
    <w:rsid w:val="00F76A57"/>
    <w:rsid w:val="00F91EE1"/>
    <w:rsid w:val="00FE0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2B93"/>
  <w15:chartTrackingRefBased/>
  <w15:docId w15:val="{01F4E066-FE76-3843-B8DC-BD8135AC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0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C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4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4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4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4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4BD"/>
    <w:rPr>
      <w:rFonts w:eastAsiaTheme="majorEastAsia" w:cstheme="majorBidi"/>
      <w:color w:val="272727" w:themeColor="text1" w:themeTint="D8"/>
    </w:rPr>
  </w:style>
  <w:style w:type="paragraph" w:styleId="Title">
    <w:name w:val="Title"/>
    <w:basedOn w:val="Normal"/>
    <w:next w:val="Normal"/>
    <w:link w:val="TitleChar"/>
    <w:uiPriority w:val="10"/>
    <w:qFormat/>
    <w:rsid w:val="000C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4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74BD"/>
    <w:rPr>
      <w:i/>
      <w:iCs/>
      <w:color w:val="404040" w:themeColor="text1" w:themeTint="BF"/>
    </w:rPr>
  </w:style>
  <w:style w:type="paragraph" w:styleId="ListParagraph">
    <w:name w:val="List Paragraph"/>
    <w:basedOn w:val="Normal"/>
    <w:uiPriority w:val="34"/>
    <w:qFormat/>
    <w:rsid w:val="000C74BD"/>
    <w:pPr>
      <w:ind w:left="720"/>
      <w:contextualSpacing/>
    </w:pPr>
  </w:style>
  <w:style w:type="character" w:styleId="IntenseEmphasis">
    <w:name w:val="Intense Emphasis"/>
    <w:basedOn w:val="DefaultParagraphFont"/>
    <w:uiPriority w:val="21"/>
    <w:qFormat/>
    <w:rsid w:val="000C74BD"/>
    <w:rPr>
      <w:i/>
      <w:iCs/>
      <w:color w:val="0F4761" w:themeColor="accent1" w:themeShade="BF"/>
    </w:rPr>
  </w:style>
  <w:style w:type="paragraph" w:styleId="IntenseQuote">
    <w:name w:val="Intense Quote"/>
    <w:basedOn w:val="Normal"/>
    <w:next w:val="Normal"/>
    <w:link w:val="IntenseQuoteChar"/>
    <w:uiPriority w:val="30"/>
    <w:qFormat/>
    <w:rsid w:val="000C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4BD"/>
    <w:rPr>
      <w:i/>
      <w:iCs/>
      <w:color w:val="0F4761" w:themeColor="accent1" w:themeShade="BF"/>
    </w:rPr>
  </w:style>
  <w:style w:type="character" w:styleId="IntenseReference">
    <w:name w:val="Intense Reference"/>
    <w:basedOn w:val="DefaultParagraphFont"/>
    <w:uiPriority w:val="32"/>
    <w:qFormat/>
    <w:rsid w:val="000C74BD"/>
    <w:rPr>
      <w:b/>
      <w:bCs/>
      <w:smallCaps/>
      <w:color w:val="0F4761" w:themeColor="accent1" w:themeShade="BF"/>
      <w:spacing w:val="5"/>
    </w:rPr>
  </w:style>
  <w:style w:type="paragraph" w:styleId="Header">
    <w:name w:val="header"/>
    <w:basedOn w:val="Normal"/>
    <w:link w:val="HeaderChar"/>
    <w:uiPriority w:val="99"/>
    <w:unhideWhenUsed/>
    <w:rsid w:val="000C74BD"/>
    <w:pPr>
      <w:tabs>
        <w:tab w:val="center" w:pos="4513"/>
        <w:tab w:val="right" w:pos="9026"/>
      </w:tabs>
    </w:pPr>
  </w:style>
  <w:style w:type="character" w:customStyle="1" w:styleId="HeaderChar">
    <w:name w:val="Header Char"/>
    <w:basedOn w:val="DefaultParagraphFont"/>
    <w:link w:val="Header"/>
    <w:uiPriority w:val="99"/>
    <w:rsid w:val="000C74BD"/>
  </w:style>
  <w:style w:type="paragraph" w:styleId="Footer">
    <w:name w:val="footer"/>
    <w:basedOn w:val="Normal"/>
    <w:link w:val="FooterChar"/>
    <w:uiPriority w:val="99"/>
    <w:unhideWhenUsed/>
    <w:rsid w:val="000C74BD"/>
    <w:pPr>
      <w:tabs>
        <w:tab w:val="center" w:pos="4513"/>
        <w:tab w:val="right" w:pos="9026"/>
      </w:tabs>
    </w:pPr>
  </w:style>
  <w:style w:type="character" w:customStyle="1" w:styleId="FooterChar">
    <w:name w:val="Footer Char"/>
    <w:basedOn w:val="DefaultParagraphFont"/>
    <w:link w:val="Footer"/>
    <w:uiPriority w:val="99"/>
    <w:rsid w:val="000C74BD"/>
  </w:style>
  <w:style w:type="table" w:styleId="TableGrid">
    <w:name w:val="Table Grid"/>
    <w:basedOn w:val="TableNormal"/>
    <w:uiPriority w:val="39"/>
    <w:rsid w:val="000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236A"/>
    <w:pPr>
      <w:spacing w:before="100" w:beforeAutospacing="1" w:after="100" w:afterAutospacing="1"/>
    </w:pPr>
  </w:style>
  <w:style w:type="character" w:styleId="Strong">
    <w:name w:val="Strong"/>
    <w:basedOn w:val="DefaultParagraphFont"/>
    <w:uiPriority w:val="22"/>
    <w:qFormat/>
    <w:rsid w:val="0010236A"/>
    <w:rPr>
      <w:b/>
      <w:bCs/>
    </w:rPr>
  </w:style>
  <w:style w:type="paragraph" w:styleId="TOCHeading">
    <w:name w:val="TOC Heading"/>
    <w:basedOn w:val="Heading1"/>
    <w:next w:val="Normal"/>
    <w:uiPriority w:val="39"/>
    <w:unhideWhenUsed/>
    <w:qFormat/>
    <w:rsid w:val="00087CB8"/>
    <w:pPr>
      <w:spacing w:before="480" w:after="0" w:line="276" w:lineRule="auto"/>
      <w:outlineLvl w:val="9"/>
    </w:pPr>
    <w:rPr>
      <w:b/>
      <w:bCs/>
      <w:sz w:val="28"/>
      <w:szCs w:val="28"/>
      <w:lang w:val="en-US" w:eastAsia="en-US"/>
    </w:rPr>
  </w:style>
  <w:style w:type="paragraph" w:styleId="TOC2">
    <w:name w:val="toc 2"/>
    <w:basedOn w:val="Normal"/>
    <w:next w:val="Normal"/>
    <w:autoRedefine/>
    <w:uiPriority w:val="39"/>
    <w:unhideWhenUsed/>
    <w:rsid w:val="00087CB8"/>
    <w:pPr>
      <w:ind w:left="240"/>
    </w:pPr>
    <w:rPr>
      <w:rFonts w:asciiTheme="minorHAnsi" w:hAnsiTheme="minorHAnsi"/>
      <w:smallCaps/>
      <w:sz w:val="20"/>
      <w:szCs w:val="20"/>
    </w:rPr>
  </w:style>
  <w:style w:type="paragraph" w:styleId="TOC1">
    <w:name w:val="toc 1"/>
    <w:basedOn w:val="Normal"/>
    <w:next w:val="Normal"/>
    <w:autoRedefine/>
    <w:uiPriority w:val="39"/>
    <w:unhideWhenUsed/>
    <w:rsid w:val="00087CB8"/>
    <w:pPr>
      <w:spacing w:before="120" w:after="120"/>
    </w:pPr>
    <w:rPr>
      <w:rFonts w:asciiTheme="minorHAnsi" w:hAnsiTheme="minorHAnsi"/>
      <w:b/>
      <w:bCs/>
      <w:caps/>
      <w:sz w:val="20"/>
      <w:szCs w:val="20"/>
    </w:rPr>
  </w:style>
  <w:style w:type="paragraph" w:styleId="TOC3">
    <w:name w:val="toc 3"/>
    <w:basedOn w:val="Normal"/>
    <w:next w:val="Normal"/>
    <w:autoRedefine/>
    <w:uiPriority w:val="39"/>
    <w:unhideWhenUsed/>
    <w:rsid w:val="00087CB8"/>
    <w:pPr>
      <w:ind w:left="480"/>
    </w:pPr>
    <w:rPr>
      <w:rFonts w:asciiTheme="minorHAnsi" w:hAnsiTheme="minorHAnsi"/>
      <w:i/>
      <w:iCs/>
      <w:sz w:val="20"/>
      <w:szCs w:val="20"/>
    </w:rPr>
  </w:style>
  <w:style w:type="character" w:styleId="Hyperlink">
    <w:name w:val="Hyperlink"/>
    <w:basedOn w:val="DefaultParagraphFont"/>
    <w:uiPriority w:val="99"/>
    <w:unhideWhenUsed/>
    <w:rsid w:val="00087CB8"/>
    <w:rPr>
      <w:color w:val="467886" w:themeColor="hyperlink"/>
      <w:u w:val="single"/>
    </w:rPr>
  </w:style>
  <w:style w:type="paragraph" w:styleId="TOC4">
    <w:name w:val="toc 4"/>
    <w:basedOn w:val="Normal"/>
    <w:next w:val="Normal"/>
    <w:autoRedefine/>
    <w:uiPriority w:val="39"/>
    <w:semiHidden/>
    <w:unhideWhenUsed/>
    <w:rsid w:val="00087CB8"/>
    <w:pPr>
      <w:ind w:left="720"/>
    </w:pPr>
    <w:rPr>
      <w:rFonts w:asciiTheme="minorHAnsi" w:hAnsiTheme="minorHAnsi"/>
      <w:sz w:val="18"/>
      <w:szCs w:val="18"/>
    </w:rPr>
  </w:style>
  <w:style w:type="paragraph" w:styleId="TOC5">
    <w:name w:val="toc 5"/>
    <w:basedOn w:val="Normal"/>
    <w:next w:val="Normal"/>
    <w:autoRedefine/>
    <w:uiPriority w:val="39"/>
    <w:semiHidden/>
    <w:unhideWhenUsed/>
    <w:rsid w:val="00087CB8"/>
    <w:pPr>
      <w:ind w:left="960"/>
    </w:pPr>
    <w:rPr>
      <w:rFonts w:asciiTheme="minorHAnsi" w:hAnsiTheme="minorHAnsi"/>
      <w:sz w:val="18"/>
      <w:szCs w:val="18"/>
    </w:rPr>
  </w:style>
  <w:style w:type="paragraph" w:styleId="TOC6">
    <w:name w:val="toc 6"/>
    <w:basedOn w:val="Normal"/>
    <w:next w:val="Normal"/>
    <w:autoRedefine/>
    <w:uiPriority w:val="39"/>
    <w:semiHidden/>
    <w:unhideWhenUsed/>
    <w:rsid w:val="00087CB8"/>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087CB8"/>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087CB8"/>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087CB8"/>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796407">
      <w:bodyDiv w:val="1"/>
      <w:marLeft w:val="0"/>
      <w:marRight w:val="0"/>
      <w:marTop w:val="0"/>
      <w:marBottom w:val="0"/>
      <w:divBdr>
        <w:top w:val="none" w:sz="0" w:space="0" w:color="auto"/>
        <w:left w:val="none" w:sz="0" w:space="0" w:color="auto"/>
        <w:bottom w:val="none" w:sz="0" w:space="0" w:color="auto"/>
        <w:right w:val="none" w:sz="0" w:space="0" w:color="auto"/>
      </w:divBdr>
      <w:divsChild>
        <w:div w:id="2100173736">
          <w:marLeft w:val="0"/>
          <w:marRight w:val="0"/>
          <w:marTop w:val="0"/>
          <w:marBottom w:val="0"/>
          <w:divBdr>
            <w:top w:val="none" w:sz="0" w:space="0" w:color="auto"/>
            <w:left w:val="none" w:sz="0" w:space="0" w:color="auto"/>
            <w:bottom w:val="none" w:sz="0" w:space="0" w:color="auto"/>
            <w:right w:val="none" w:sz="0" w:space="0" w:color="auto"/>
          </w:divBdr>
          <w:divsChild>
            <w:div w:id="1784493166">
              <w:marLeft w:val="0"/>
              <w:marRight w:val="0"/>
              <w:marTop w:val="0"/>
              <w:marBottom w:val="0"/>
              <w:divBdr>
                <w:top w:val="none" w:sz="0" w:space="0" w:color="auto"/>
                <w:left w:val="none" w:sz="0" w:space="0" w:color="auto"/>
                <w:bottom w:val="none" w:sz="0" w:space="0" w:color="auto"/>
                <w:right w:val="none" w:sz="0" w:space="0" w:color="auto"/>
              </w:divBdr>
              <w:divsChild>
                <w:div w:id="15139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798">
      <w:bodyDiv w:val="1"/>
      <w:marLeft w:val="0"/>
      <w:marRight w:val="0"/>
      <w:marTop w:val="0"/>
      <w:marBottom w:val="0"/>
      <w:divBdr>
        <w:top w:val="none" w:sz="0" w:space="0" w:color="auto"/>
        <w:left w:val="none" w:sz="0" w:space="0" w:color="auto"/>
        <w:bottom w:val="none" w:sz="0" w:space="0" w:color="auto"/>
        <w:right w:val="none" w:sz="0" w:space="0" w:color="auto"/>
      </w:divBdr>
      <w:divsChild>
        <w:div w:id="918714884">
          <w:marLeft w:val="0"/>
          <w:marRight w:val="0"/>
          <w:marTop w:val="0"/>
          <w:marBottom w:val="0"/>
          <w:divBdr>
            <w:top w:val="none" w:sz="0" w:space="0" w:color="auto"/>
            <w:left w:val="none" w:sz="0" w:space="0" w:color="auto"/>
            <w:bottom w:val="none" w:sz="0" w:space="0" w:color="auto"/>
            <w:right w:val="none" w:sz="0" w:space="0" w:color="auto"/>
          </w:divBdr>
          <w:divsChild>
            <w:div w:id="128862595">
              <w:marLeft w:val="0"/>
              <w:marRight w:val="0"/>
              <w:marTop w:val="0"/>
              <w:marBottom w:val="0"/>
              <w:divBdr>
                <w:top w:val="none" w:sz="0" w:space="0" w:color="auto"/>
                <w:left w:val="none" w:sz="0" w:space="0" w:color="auto"/>
                <w:bottom w:val="none" w:sz="0" w:space="0" w:color="auto"/>
                <w:right w:val="none" w:sz="0" w:space="0" w:color="auto"/>
              </w:divBdr>
              <w:divsChild>
                <w:div w:id="402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9196">
      <w:bodyDiv w:val="1"/>
      <w:marLeft w:val="0"/>
      <w:marRight w:val="0"/>
      <w:marTop w:val="0"/>
      <w:marBottom w:val="0"/>
      <w:divBdr>
        <w:top w:val="none" w:sz="0" w:space="0" w:color="auto"/>
        <w:left w:val="none" w:sz="0" w:space="0" w:color="auto"/>
        <w:bottom w:val="none" w:sz="0" w:space="0" w:color="auto"/>
        <w:right w:val="none" w:sz="0" w:space="0" w:color="auto"/>
      </w:divBdr>
      <w:divsChild>
        <w:div w:id="1544945801">
          <w:marLeft w:val="0"/>
          <w:marRight w:val="0"/>
          <w:marTop w:val="0"/>
          <w:marBottom w:val="0"/>
          <w:divBdr>
            <w:top w:val="none" w:sz="0" w:space="0" w:color="auto"/>
            <w:left w:val="none" w:sz="0" w:space="0" w:color="auto"/>
            <w:bottom w:val="none" w:sz="0" w:space="0" w:color="auto"/>
            <w:right w:val="none" w:sz="0" w:space="0" w:color="auto"/>
          </w:divBdr>
          <w:divsChild>
            <w:div w:id="1961451295">
              <w:marLeft w:val="0"/>
              <w:marRight w:val="0"/>
              <w:marTop w:val="0"/>
              <w:marBottom w:val="0"/>
              <w:divBdr>
                <w:top w:val="none" w:sz="0" w:space="0" w:color="auto"/>
                <w:left w:val="none" w:sz="0" w:space="0" w:color="auto"/>
                <w:bottom w:val="none" w:sz="0" w:space="0" w:color="auto"/>
                <w:right w:val="none" w:sz="0" w:space="0" w:color="auto"/>
              </w:divBdr>
              <w:divsChild>
                <w:div w:id="18095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6606">
      <w:bodyDiv w:val="1"/>
      <w:marLeft w:val="0"/>
      <w:marRight w:val="0"/>
      <w:marTop w:val="0"/>
      <w:marBottom w:val="0"/>
      <w:divBdr>
        <w:top w:val="none" w:sz="0" w:space="0" w:color="auto"/>
        <w:left w:val="none" w:sz="0" w:space="0" w:color="auto"/>
        <w:bottom w:val="none" w:sz="0" w:space="0" w:color="auto"/>
        <w:right w:val="none" w:sz="0" w:space="0" w:color="auto"/>
      </w:divBdr>
      <w:divsChild>
        <w:div w:id="691145736">
          <w:marLeft w:val="0"/>
          <w:marRight w:val="0"/>
          <w:marTop w:val="0"/>
          <w:marBottom w:val="0"/>
          <w:divBdr>
            <w:top w:val="none" w:sz="0" w:space="0" w:color="auto"/>
            <w:left w:val="none" w:sz="0" w:space="0" w:color="auto"/>
            <w:bottom w:val="none" w:sz="0" w:space="0" w:color="auto"/>
            <w:right w:val="none" w:sz="0" w:space="0" w:color="auto"/>
          </w:divBdr>
          <w:divsChild>
            <w:div w:id="1242062862">
              <w:marLeft w:val="0"/>
              <w:marRight w:val="0"/>
              <w:marTop w:val="0"/>
              <w:marBottom w:val="0"/>
              <w:divBdr>
                <w:top w:val="none" w:sz="0" w:space="0" w:color="auto"/>
                <w:left w:val="none" w:sz="0" w:space="0" w:color="auto"/>
                <w:bottom w:val="none" w:sz="0" w:space="0" w:color="auto"/>
                <w:right w:val="none" w:sz="0" w:space="0" w:color="auto"/>
              </w:divBdr>
              <w:divsChild>
                <w:div w:id="1756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6373">
      <w:bodyDiv w:val="1"/>
      <w:marLeft w:val="0"/>
      <w:marRight w:val="0"/>
      <w:marTop w:val="0"/>
      <w:marBottom w:val="0"/>
      <w:divBdr>
        <w:top w:val="none" w:sz="0" w:space="0" w:color="auto"/>
        <w:left w:val="none" w:sz="0" w:space="0" w:color="auto"/>
        <w:bottom w:val="none" w:sz="0" w:space="0" w:color="auto"/>
        <w:right w:val="none" w:sz="0" w:space="0" w:color="auto"/>
      </w:divBdr>
    </w:div>
    <w:div w:id="314184655">
      <w:bodyDiv w:val="1"/>
      <w:marLeft w:val="0"/>
      <w:marRight w:val="0"/>
      <w:marTop w:val="0"/>
      <w:marBottom w:val="0"/>
      <w:divBdr>
        <w:top w:val="none" w:sz="0" w:space="0" w:color="auto"/>
        <w:left w:val="none" w:sz="0" w:space="0" w:color="auto"/>
        <w:bottom w:val="none" w:sz="0" w:space="0" w:color="auto"/>
        <w:right w:val="none" w:sz="0" w:space="0" w:color="auto"/>
      </w:divBdr>
    </w:div>
    <w:div w:id="365447315">
      <w:bodyDiv w:val="1"/>
      <w:marLeft w:val="0"/>
      <w:marRight w:val="0"/>
      <w:marTop w:val="0"/>
      <w:marBottom w:val="0"/>
      <w:divBdr>
        <w:top w:val="none" w:sz="0" w:space="0" w:color="auto"/>
        <w:left w:val="none" w:sz="0" w:space="0" w:color="auto"/>
        <w:bottom w:val="none" w:sz="0" w:space="0" w:color="auto"/>
        <w:right w:val="none" w:sz="0" w:space="0" w:color="auto"/>
      </w:divBdr>
      <w:divsChild>
        <w:div w:id="1565946949">
          <w:marLeft w:val="0"/>
          <w:marRight w:val="0"/>
          <w:marTop w:val="0"/>
          <w:marBottom w:val="0"/>
          <w:divBdr>
            <w:top w:val="none" w:sz="0" w:space="0" w:color="auto"/>
            <w:left w:val="none" w:sz="0" w:space="0" w:color="auto"/>
            <w:bottom w:val="none" w:sz="0" w:space="0" w:color="auto"/>
            <w:right w:val="none" w:sz="0" w:space="0" w:color="auto"/>
          </w:divBdr>
          <w:divsChild>
            <w:div w:id="124471814">
              <w:marLeft w:val="0"/>
              <w:marRight w:val="0"/>
              <w:marTop w:val="0"/>
              <w:marBottom w:val="0"/>
              <w:divBdr>
                <w:top w:val="none" w:sz="0" w:space="0" w:color="auto"/>
                <w:left w:val="none" w:sz="0" w:space="0" w:color="auto"/>
                <w:bottom w:val="none" w:sz="0" w:space="0" w:color="auto"/>
                <w:right w:val="none" w:sz="0" w:space="0" w:color="auto"/>
              </w:divBdr>
              <w:divsChild>
                <w:div w:id="3657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1123">
      <w:bodyDiv w:val="1"/>
      <w:marLeft w:val="0"/>
      <w:marRight w:val="0"/>
      <w:marTop w:val="0"/>
      <w:marBottom w:val="0"/>
      <w:divBdr>
        <w:top w:val="none" w:sz="0" w:space="0" w:color="auto"/>
        <w:left w:val="none" w:sz="0" w:space="0" w:color="auto"/>
        <w:bottom w:val="none" w:sz="0" w:space="0" w:color="auto"/>
        <w:right w:val="none" w:sz="0" w:space="0" w:color="auto"/>
      </w:divBdr>
      <w:divsChild>
        <w:div w:id="1928034787">
          <w:marLeft w:val="0"/>
          <w:marRight w:val="0"/>
          <w:marTop w:val="0"/>
          <w:marBottom w:val="0"/>
          <w:divBdr>
            <w:top w:val="none" w:sz="0" w:space="0" w:color="auto"/>
            <w:left w:val="none" w:sz="0" w:space="0" w:color="auto"/>
            <w:bottom w:val="none" w:sz="0" w:space="0" w:color="auto"/>
            <w:right w:val="none" w:sz="0" w:space="0" w:color="auto"/>
          </w:divBdr>
          <w:divsChild>
            <w:div w:id="456145360">
              <w:marLeft w:val="0"/>
              <w:marRight w:val="0"/>
              <w:marTop w:val="0"/>
              <w:marBottom w:val="0"/>
              <w:divBdr>
                <w:top w:val="none" w:sz="0" w:space="0" w:color="auto"/>
                <w:left w:val="none" w:sz="0" w:space="0" w:color="auto"/>
                <w:bottom w:val="none" w:sz="0" w:space="0" w:color="auto"/>
                <w:right w:val="none" w:sz="0" w:space="0" w:color="auto"/>
              </w:divBdr>
              <w:divsChild>
                <w:div w:id="6146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71993">
      <w:bodyDiv w:val="1"/>
      <w:marLeft w:val="0"/>
      <w:marRight w:val="0"/>
      <w:marTop w:val="0"/>
      <w:marBottom w:val="0"/>
      <w:divBdr>
        <w:top w:val="none" w:sz="0" w:space="0" w:color="auto"/>
        <w:left w:val="none" w:sz="0" w:space="0" w:color="auto"/>
        <w:bottom w:val="none" w:sz="0" w:space="0" w:color="auto"/>
        <w:right w:val="none" w:sz="0" w:space="0" w:color="auto"/>
      </w:divBdr>
      <w:divsChild>
        <w:div w:id="567542098">
          <w:marLeft w:val="0"/>
          <w:marRight w:val="0"/>
          <w:marTop w:val="0"/>
          <w:marBottom w:val="0"/>
          <w:divBdr>
            <w:top w:val="none" w:sz="0" w:space="0" w:color="auto"/>
            <w:left w:val="none" w:sz="0" w:space="0" w:color="auto"/>
            <w:bottom w:val="none" w:sz="0" w:space="0" w:color="auto"/>
            <w:right w:val="none" w:sz="0" w:space="0" w:color="auto"/>
          </w:divBdr>
          <w:divsChild>
            <w:div w:id="2145155145">
              <w:marLeft w:val="0"/>
              <w:marRight w:val="0"/>
              <w:marTop w:val="0"/>
              <w:marBottom w:val="0"/>
              <w:divBdr>
                <w:top w:val="none" w:sz="0" w:space="0" w:color="auto"/>
                <w:left w:val="none" w:sz="0" w:space="0" w:color="auto"/>
                <w:bottom w:val="none" w:sz="0" w:space="0" w:color="auto"/>
                <w:right w:val="none" w:sz="0" w:space="0" w:color="auto"/>
              </w:divBdr>
              <w:divsChild>
                <w:div w:id="1001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5665">
      <w:bodyDiv w:val="1"/>
      <w:marLeft w:val="0"/>
      <w:marRight w:val="0"/>
      <w:marTop w:val="0"/>
      <w:marBottom w:val="0"/>
      <w:divBdr>
        <w:top w:val="none" w:sz="0" w:space="0" w:color="auto"/>
        <w:left w:val="none" w:sz="0" w:space="0" w:color="auto"/>
        <w:bottom w:val="none" w:sz="0" w:space="0" w:color="auto"/>
        <w:right w:val="none" w:sz="0" w:space="0" w:color="auto"/>
      </w:divBdr>
      <w:divsChild>
        <w:div w:id="1773671116">
          <w:marLeft w:val="0"/>
          <w:marRight w:val="0"/>
          <w:marTop w:val="0"/>
          <w:marBottom w:val="0"/>
          <w:divBdr>
            <w:top w:val="none" w:sz="0" w:space="0" w:color="auto"/>
            <w:left w:val="none" w:sz="0" w:space="0" w:color="auto"/>
            <w:bottom w:val="none" w:sz="0" w:space="0" w:color="auto"/>
            <w:right w:val="none" w:sz="0" w:space="0" w:color="auto"/>
          </w:divBdr>
          <w:divsChild>
            <w:div w:id="431317558">
              <w:marLeft w:val="0"/>
              <w:marRight w:val="0"/>
              <w:marTop w:val="0"/>
              <w:marBottom w:val="0"/>
              <w:divBdr>
                <w:top w:val="none" w:sz="0" w:space="0" w:color="auto"/>
                <w:left w:val="none" w:sz="0" w:space="0" w:color="auto"/>
                <w:bottom w:val="none" w:sz="0" w:space="0" w:color="auto"/>
                <w:right w:val="none" w:sz="0" w:space="0" w:color="auto"/>
              </w:divBdr>
              <w:divsChild>
                <w:div w:id="14881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6660">
      <w:bodyDiv w:val="1"/>
      <w:marLeft w:val="0"/>
      <w:marRight w:val="0"/>
      <w:marTop w:val="0"/>
      <w:marBottom w:val="0"/>
      <w:divBdr>
        <w:top w:val="none" w:sz="0" w:space="0" w:color="auto"/>
        <w:left w:val="none" w:sz="0" w:space="0" w:color="auto"/>
        <w:bottom w:val="none" w:sz="0" w:space="0" w:color="auto"/>
        <w:right w:val="none" w:sz="0" w:space="0" w:color="auto"/>
      </w:divBdr>
      <w:divsChild>
        <w:div w:id="1063943902">
          <w:marLeft w:val="0"/>
          <w:marRight w:val="0"/>
          <w:marTop w:val="0"/>
          <w:marBottom w:val="0"/>
          <w:divBdr>
            <w:top w:val="none" w:sz="0" w:space="0" w:color="auto"/>
            <w:left w:val="none" w:sz="0" w:space="0" w:color="auto"/>
            <w:bottom w:val="none" w:sz="0" w:space="0" w:color="auto"/>
            <w:right w:val="none" w:sz="0" w:space="0" w:color="auto"/>
          </w:divBdr>
          <w:divsChild>
            <w:div w:id="306512931">
              <w:marLeft w:val="0"/>
              <w:marRight w:val="0"/>
              <w:marTop w:val="0"/>
              <w:marBottom w:val="0"/>
              <w:divBdr>
                <w:top w:val="none" w:sz="0" w:space="0" w:color="auto"/>
                <w:left w:val="none" w:sz="0" w:space="0" w:color="auto"/>
                <w:bottom w:val="none" w:sz="0" w:space="0" w:color="auto"/>
                <w:right w:val="none" w:sz="0" w:space="0" w:color="auto"/>
              </w:divBdr>
              <w:divsChild>
                <w:div w:id="8778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802">
      <w:bodyDiv w:val="1"/>
      <w:marLeft w:val="0"/>
      <w:marRight w:val="0"/>
      <w:marTop w:val="0"/>
      <w:marBottom w:val="0"/>
      <w:divBdr>
        <w:top w:val="none" w:sz="0" w:space="0" w:color="auto"/>
        <w:left w:val="none" w:sz="0" w:space="0" w:color="auto"/>
        <w:bottom w:val="none" w:sz="0" w:space="0" w:color="auto"/>
        <w:right w:val="none" w:sz="0" w:space="0" w:color="auto"/>
      </w:divBdr>
      <w:divsChild>
        <w:div w:id="4287386">
          <w:marLeft w:val="0"/>
          <w:marRight w:val="0"/>
          <w:marTop w:val="0"/>
          <w:marBottom w:val="0"/>
          <w:divBdr>
            <w:top w:val="none" w:sz="0" w:space="0" w:color="auto"/>
            <w:left w:val="none" w:sz="0" w:space="0" w:color="auto"/>
            <w:bottom w:val="none" w:sz="0" w:space="0" w:color="auto"/>
            <w:right w:val="none" w:sz="0" w:space="0" w:color="auto"/>
          </w:divBdr>
          <w:divsChild>
            <w:div w:id="1047295274">
              <w:marLeft w:val="0"/>
              <w:marRight w:val="0"/>
              <w:marTop w:val="0"/>
              <w:marBottom w:val="0"/>
              <w:divBdr>
                <w:top w:val="none" w:sz="0" w:space="0" w:color="auto"/>
                <w:left w:val="none" w:sz="0" w:space="0" w:color="auto"/>
                <w:bottom w:val="none" w:sz="0" w:space="0" w:color="auto"/>
                <w:right w:val="none" w:sz="0" w:space="0" w:color="auto"/>
              </w:divBdr>
              <w:divsChild>
                <w:div w:id="17991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2300">
      <w:bodyDiv w:val="1"/>
      <w:marLeft w:val="0"/>
      <w:marRight w:val="0"/>
      <w:marTop w:val="0"/>
      <w:marBottom w:val="0"/>
      <w:divBdr>
        <w:top w:val="none" w:sz="0" w:space="0" w:color="auto"/>
        <w:left w:val="none" w:sz="0" w:space="0" w:color="auto"/>
        <w:bottom w:val="none" w:sz="0" w:space="0" w:color="auto"/>
        <w:right w:val="none" w:sz="0" w:space="0" w:color="auto"/>
      </w:divBdr>
      <w:divsChild>
        <w:div w:id="1383867229">
          <w:marLeft w:val="0"/>
          <w:marRight w:val="0"/>
          <w:marTop w:val="0"/>
          <w:marBottom w:val="0"/>
          <w:divBdr>
            <w:top w:val="none" w:sz="0" w:space="0" w:color="auto"/>
            <w:left w:val="none" w:sz="0" w:space="0" w:color="auto"/>
            <w:bottom w:val="none" w:sz="0" w:space="0" w:color="auto"/>
            <w:right w:val="none" w:sz="0" w:space="0" w:color="auto"/>
          </w:divBdr>
          <w:divsChild>
            <w:div w:id="1378432463">
              <w:marLeft w:val="0"/>
              <w:marRight w:val="0"/>
              <w:marTop w:val="0"/>
              <w:marBottom w:val="0"/>
              <w:divBdr>
                <w:top w:val="none" w:sz="0" w:space="0" w:color="auto"/>
                <w:left w:val="none" w:sz="0" w:space="0" w:color="auto"/>
                <w:bottom w:val="none" w:sz="0" w:space="0" w:color="auto"/>
                <w:right w:val="none" w:sz="0" w:space="0" w:color="auto"/>
              </w:divBdr>
              <w:divsChild>
                <w:div w:id="17711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4005">
      <w:bodyDiv w:val="1"/>
      <w:marLeft w:val="0"/>
      <w:marRight w:val="0"/>
      <w:marTop w:val="0"/>
      <w:marBottom w:val="0"/>
      <w:divBdr>
        <w:top w:val="none" w:sz="0" w:space="0" w:color="auto"/>
        <w:left w:val="none" w:sz="0" w:space="0" w:color="auto"/>
        <w:bottom w:val="none" w:sz="0" w:space="0" w:color="auto"/>
        <w:right w:val="none" w:sz="0" w:space="0" w:color="auto"/>
      </w:divBdr>
      <w:divsChild>
        <w:div w:id="497425405">
          <w:marLeft w:val="0"/>
          <w:marRight w:val="0"/>
          <w:marTop w:val="0"/>
          <w:marBottom w:val="0"/>
          <w:divBdr>
            <w:top w:val="none" w:sz="0" w:space="0" w:color="auto"/>
            <w:left w:val="none" w:sz="0" w:space="0" w:color="auto"/>
            <w:bottom w:val="none" w:sz="0" w:space="0" w:color="auto"/>
            <w:right w:val="none" w:sz="0" w:space="0" w:color="auto"/>
          </w:divBdr>
          <w:divsChild>
            <w:div w:id="1191381233">
              <w:marLeft w:val="0"/>
              <w:marRight w:val="0"/>
              <w:marTop w:val="0"/>
              <w:marBottom w:val="0"/>
              <w:divBdr>
                <w:top w:val="none" w:sz="0" w:space="0" w:color="auto"/>
                <w:left w:val="none" w:sz="0" w:space="0" w:color="auto"/>
                <w:bottom w:val="none" w:sz="0" w:space="0" w:color="auto"/>
                <w:right w:val="none" w:sz="0" w:space="0" w:color="auto"/>
              </w:divBdr>
              <w:divsChild>
                <w:div w:id="18432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08046">
      <w:bodyDiv w:val="1"/>
      <w:marLeft w:val="0"/>
      <w:marRight w:val="0"/>
      <w:marTop w:val="0"/>
      <w:marBottom w:val="0"/>
      <w:divBdr>
        <w:top w:val="none" w:sz="0" w:space="0" w:color="auto"/>
        <w:left w:val="none" w:sz="0" w:space="0" w:color="auto"/>
        <w:bottom w:val="none" w:sz="0" w:space="0" w:color="auto"/>
        <w:right w:val="none" w:sz="0" w:space="0" w:color="auto"/>
      </w:divBdr>
      <w:divsChild>
        <w:div w:id="1625425969">
          <w:marLeft w:val="0"/>
          <w:marRight w:val="0"/>
          <w:marTop w:val="0"/>
          <w:marBottom w:val="0"/>
          <w:divBdr>
            <w:top w:val="none" w:sz="0" w:space="0" w:color="auto"/>
            <w:left w:val="none" w:sz="0" w:space="0" w:color="auto"/>
            <w:bottom w:val="none" w:sz="0" w:space="0" w:color="auto"/>
            <w:right w:val="none" w:sz="0" w:space="0" w:color="auto"/>
          </w:divBdr>
          <w:divsChild>
            <w:div w:id="343436325">
              <w:marLeft w:val="0"/>
              <w:marRight w:val="0"/>
              <w:marTop w:val="0"/>
              <w:marBottom w:val="0"/>
              <w:divBdr>
                <w:top w:val="none" w:sz="0" w:space="0" w:color="auto"/>
                <w:left w:val="none" w:sz="0" w:space="0" w:color="auto"/>
                <w:bottom w:val="none" w:sz="0" w:space="0" w:color="auto"/>
                <w:right w:val="none" w:sz="0" w:space="0" w:color="auto"/>
              </w:divBdr>
              <w:divsChild>
                <w:div w:id="14910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6134">
      <w:bodyDiv w:val="1"/>
      <w:marLeft w:val="0"/>
      <w:marRight w:val="0"/>
      <w:marTop w:val="0"/>
      <w:marBottom w:val="0"/>
      <w:divBdr>
        <w:top w:val="none" w:sz="0" w:space="0" w:color="auto"/>
        <w:left w:val="none" w:sz="0" w:space="0" w:color="auto"/>
        <w:bottom w:val="none" w:sz="0" w:space="0" w:color="auto"/>
        <w:right w:val="none" w:sz="0" w:space="0" w:color="auto"/>
      </w:divBdr>
      <w:divsChild>
        <w:div w:id="1084113106">
          <w:marLeft w:val="0"/>
          <w:marRight w:val="0"/>
          <w:marTop w:val="0"/>
          <w:marBottom w:val="0"/>
          <w:divBdr>
            <w:top w:val="none" w:sz="0" w:space="0" w:color="auto"/>
            <w:left w:val="none" w:sz="0" w:space="0" w:color="auto"/>
            <w:bottom w:val="none" w:sz="0" w:space="0" w:color="auto"/>
            <w:right w:val="none" w:sz="0" w:space="0" w:color="auto"/>
          </w:divBdr>
          <w:divsChild>
            <w:div w:id="1065299943">
              <w:marLeft w:val="0"/>
              <w:marRight w:val="0"/>
              <w:marTop w:val="0"/>
              <w:marBottom w:val="0"/>
              <w:divBdr>
                <w:top w:val="none" w:sz="0" w:space="0" w:color="auto"/>
                <w:left w:val="none" w:sz="0" w:space="0" w:color="auto"/>
                <w:bottom w:val="none" w:sz="0" w:space="0" w:color="auto"/>
                <w:right w:val="none" w:sz="0" w:space="0" w:color="auto"/>
              </w:divBdr>
              <w:divsChild>
                <w:div w:id="17190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6869">
      <w:bodyDiv w:val="1"/>
      <w:marLeft w:val="0"/>
      <w:marRight w:val="0"/>
      <w:marTop w:val="0"/>
      <w:marBottom w:val="0"/>
      <w:divBdr>
        <w:top w:val="none" w:sz="0" w:space="0" w:color="auto"/>
        <w:left w:val="none" w:sz="0" w:space="0" w:color="auto"/>
        <w:bottom w:val="none" w:sz="0" w:space="0" w:color="auto"/>
        <w:right w:val="none" w:sz="0" w:space="0" w:color="auto"/>
      </w:divBdr>
      <w:divsChild>
        <w:div w:id="1327979488">
          <w:marLeft w:val="0"/>
          <w:marRight w:val="0"/>
          <w:marTop w:val="0"/>
          <w:marBottom w:val="0"/>
          <w:divBdr>
            <w:top w:val="none" w:sz="0" w:space="0" w:color="auto"/>
            <w:left w:val="none" w:sz="0" w:space="0" w:color="auto"/>
            <w:bottom w:val="none" w:sz="0" w:space="0" w:color="auto"/>
            <w:right w:val="none" w:sz="0" w:space="0" w:color="auto"/>
          </w:divBdr>
          <w:divsChild>
            <w:div w:id="2076588705">
              <w:marLeft w:val="0"/>
              <w:marRight w:val="0"/>
              <w:marTop w:val="0"/>
              <w:marBottom w:val="0"/>
              <w:divBdr>
                <w:top w:val="none" w:sz="0" w:space="0" w:color="auto"/>
                <w:left w:val="none" w:sz="0" w:space="0" w:color="auto"/>
                <w:bottom w:val="none" w:sz="0" w:space="0" w:color="auto"/>
                <w:right w:val="none" w:sz="0" w:space="0" w:color="auto"/>
              </w:divBdr>
              <w:divsChild>
                <w:div w:id="18514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20635">
      <w:bodyDiv w:val="1"/>
      <w:marLeft w:val="0"/>
      <w:marRight w:val="0"/>
      <w:marTop w:val="0"/>
      <w:marBottom w:val="0"/>
      <w:divBdr>
        <w:top w:val="none" w:sz="0" w:space="0" w:color="auto"/>
        <w:left w:val="none" w:sz="0" w:space="0" w:color="auto"/>
        <w:bottom w:val="none" w:sz="0" w:space="0" w:color="auto"/>
        <w:right w:val="none" w:sz="0" w:space="0" w:color="auto"/>
      </w:divBdr>
      <w:divsChild>
        <w:div w:id="1043286600">
          <w:marLeft w:val="0"/>
          <w:marRight w:val="0"/>
          <w:marTop w:val="0"/>
          <w:marBottom w:val="0"/>
          <w:divBdr>
            <w:top w:val="none" w:sz="0" w:space="0" w:color="auto"/>
            <w:left w:val="none" w:sz="0" w:space="0" w:color="auto"/>
            <w:bottom w:val="none" w:sz="0" w:space="0" w:color="auto"/>
            <w:right w:val="none" w:sz="0" w:space="0" w:color="auto"/>
          </w:divBdr>
          <w:divsChild>
            <w:div w:id="1600065338">
              <w:marLeft w:val="0"/>
              <w:marRight w:val="0"/>
              <w:marTop w:val="0"/>
              <w:marBottom w:val="0"/>
              <w:divBdr>
                <w:top w:val="none" w:sz="0" w:space="0" w:color="auto"/>
                <w:left w:val="none" w:sz="0" w:space="0" w:color="auto"/>
                <w:bottom w:val="none" w:sz="0" w:space="0" w:color="auto"/>
                <w:right w:val="none" w:sz="0" w:space="0" w:color="auto"/>
              </w:divBdr>
              <w:divsChild>
                <w:div w:id="15601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5982">
      <w:bodyDiv w:val="1"/>
      <w:marLeft w:val="0"/>
      <w:marRight w:val="0"/>
      <w:marTop w:val="0"/>
      <w:marBottom w:val="0"/>
      <w:divBdr>
        <w:top w:val="none" w:sz="0" w:space="0" w:color="auto"/>
        <w:left w:val="none" w:sz="0" w:space="0" w:color="auto"/>
        <w:bottom w:val="none" w:sz="0" w:space="0" w:color="auto"/>
        <w:right w:val="none" w:sz="0" w:space="0" w:color="auto"/>
      </w:divBdr>
      <w:divsChild>
        <w:div w:id="840195352">
          <w:marLeft w:val="0"/>
          <w:marRight w:val="0"/>
          <w:marTop w:val="0"/>
          <w:marBottom w:val="0"/>
          <w:divBdr>
            <w:top w:val="none" w:sz="0" w:space="0" w:color="auto"/>
            <w:left w:val="none" w:sz="0" w:space="0" w:color="auto"/>
            <w:bottom w:val="none" w:sz="0" w:space="0" w:color="auto"/>
            <w:right w:val="none" w:sz="0" w:space="0" w:color="auto"/>
          </w:divBdr>
          <w:divsChild>
            <w:div w:id="1731999986">
              <w:marLeft w:val="0"/>
              <w:marRight w:val="0"/>
              <w:marTop w:val="0"/>
              <w:marBottom w:val="0"/>
              <w:divBdr>
                <w:top w:val="none" w:sz="0" w:space="0" w:color="auto"/>
                <w:left w:val="none" w:sz="0" w:space="0" w:color="auto"/>
                <w:bottom w:val="none" w:sz="0" w:space="0" w:color="auto"/>
                <w:right w:val="none" w:sz="0" w:space="0" w:color="auto"/>
              </w:divBdr>
              <w:divsChild>
                <w:div w:id="361829613">
                  <w:marLeft w:val="0"/>
                  <w:marRight w:val="0"/>
                  <w:marTop w:val="0"/>
                  <w:marBottom w:val="0"/>
                  <w:divBdr>
                    <w:top w:val="none" w:sz="0" w:space="0" w:color="auto"/>
                    <w:left w:val="none" w:sz="0" w:space="0" w:color="auto"/>
                    <w:bottom w:val="none" w:sz="0" w:space="0" w:color="auto"/>
                    <w:right w:val="none" w:sz="0" w:space="0" w:color="auto"/>
                  </w:divBdr>
                </w:div>
              </w:divsChild>
            </w:div>
            <w:div w:id="1904951228">
              <w:marLeft w:val="0"/>
              <w:marRight w:val="0"/>
              <w:marTop w:val="0"/>
              <w:marBottom w:val="0"/>
              <w:divBdr>
                <w:top w:val="none" w:sz="0" w:space="0" w:color="auto"/>
                <w:left w:val="none" w:sz="0" w:space="0" w:color="auto"/>
                <w:bottom w:val="none" w:sz="0" w:space="0" w:color="auto"/>
                <w:right w:val="none" w:sz="0" w:space="0" w:color="auto"/>
              </w:divBdr>
              <w:divsChild>
                <w:div w:id="653686400">
                  <w:marLeft w:val="0"/>
                  <w:marRight w:val="0"/>
                  <w:marTop w:val="0"/>
                  <w:marBottom w:val="0"/>
                  <w:divBdr>
                    <w:top w:val="none" w:sz="0" w:space="0" w:color="auto"/>
                    <w:left w:val="none" w:sz="0" w:space="0" w:color="auto"/>
                    <w:bottom w:val="none" w:sz="0" w:space="0" w:color="auto"/>
                    <w:right w:val="none" w:sz="0" w:space="0" w:color="auto"/>
                  </w:divBdr>
                </w:div>
                <w:div w:id="8903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9907">
          <w:marLeft w:val="0"/>
          <w:marRight w:val="0"/>
          <w:marTop w:val="0"/>
          <w:marBottom w:val="0"/>
          <w:divBdr>
            <w:top w:val="none" w:sz="0" w:space="0" w:color="auto"/>
            <w:left w:val="none" w:sz="0" w:space="0" w:color="auto"/>
            <w:bottom w:val="none" w:sz="0" w:space="0" w:color="auto"/>
            <w:right w:val="none" w:sz="0" w:space="0" w:color="auto"/>
          </w:divBdr>
          <w:divsChild>
            <w:div w:id="329800405">
              <w:marLeft w:val="0"/>
              <w:marRight w:val="0"/>
              <w:marTop w:val="0"/>
              <w:marBottom w:val="0"/>
              <w:divBdr>
                <w:top w:val="none" w:sz="0" w:space="0" w:color="auto"/>
                <w:left w:val="none" w:sz="0" w:space="0" w:color="auto"/>
                <w:bottom w:val="none" w:sz="0" w:space="0" w:color="auto"/>
                <w:right w:val="none" w:sz="0" w:space="0" w:color="auto"/>
              </w:divBdr>
              <w:divsChild>
                <w:div w:id="1934512806">
                  <w:marLeft w:val="0"/>
                  <w:marRight w:val="0"/>
                  <w:marTop w:val="0"/>
                  <w:marBottom w:val="0"/>
                  <w:divBdr>
                    <w:top w:val="none" w:sz="0" w:space="0" w:color="auto"/>
                    <w:left w:val="none" w:sz="0" w:space="0" w:color="auto"/>
                    <w:bottom w:val="none" w:sz="0" w:space="0" w:color="auto"/>
                    <w:right w:val="none" w:sz="0" w:space="0" w:color="auto"/>
                  </w:divBdr>
                </w:div>
                <w:div w:id="1522822279">
                  <w:marLeft w:val="0"/>
                  <w:marRight w:val="0"/>
                  <w:marTop w:val="0"/>
                  <w:marBottom w:val="0"/>
                  <w:divBdr>
                    <w:top w:val="none" w:sz="0" w:space="0" w:color="auto"/>
                    <w:left w:val="none" w:sz="0" w:space="0" w:color="auto"/>
                    <w:bottom w:val="none" w:sz="0" w:space="0" w:color="auto"/>
                    <w:right w:val="none" w:sz="0" w:space="0" w:color="auto"/>
                  </w:divBdr>
                </w:div>
              </w:divsChild>
            </w:div>
            <w:div w:id="360667913">
              <w:marLeft w:val="0"/>
              <w:marRight w:val="0"/>
              <w:marTop w:val="0"/>
              <w:marBottom w:val="0"/>
              <w:divBdr>
                <w:top w:val="none" w:sz="0" w:space="0" w:color="auto"/>
                <w:left w:val="none" w:sz="0" w:space="0" w:color="auto"/>
                <w:bottom w:val="none" w:sz="0" w:space="0" w:color="auto"/>
                <w:right w:val="none" w:sz="0" w:space="0" w:color="auto"/>
              </w:divBdr>
              <w:divsChild>
                <w:div w:id="1266308730">
                  <w:marLeft w:val="0"/>
                  <w:marRight w:val="0"/>
                  <w:marTop w:val="0"/>
                  <w:marBottom w:val="0"/>
                  <w:divBdr>
                    <w:top w:val="none" w:sz="0" w:space="0" w:color="auto"/>
                    <w:left w:val="none" w:sz="0" w:space="0" w:color="auto"/>
                    <w:bottom w:val="none" w:sz="0" w:space="0" w:color="auto"/>
                    <w:right w:val="none" w:sz="0" w:space="0" w:color="auto"/>
                  </w:divBdr>
                </w:div>
              </w:divsChild>
            </w:div>
            <w:div w:id="97214644">
              <w:marLeft w:val="0"/>
              <w:marRight w:val="0"/>
              <w:marTop w:val="0"/>
              <w:marBottom w:val="0"/>
              <w:divBdr>
                <w:top w:val="none" w:sz="0" w:space="0" w:color="auto"/>
                <w:left w:val="none" w:sz="0" w:space="0" w:color="auto"/>
                <w:bottom w:val="none" w:sz="0" w:space="0" w:color="auto"/>
                <w:right w:val="none" w:sz="0" w:space="0" w:color="auto"/>
              </w:divBdr>
              <w:divsChild>
                <w:div w:id="20330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946">
          <w:marLeft w:val="0"/>
          <w:marRight w:val="0"/>
          <w:marTop w:val="0"/>
          <w:marBottom w:val="0"/>
          <w:divBdr>
            <w:top w:val="none" w:sz="0" w:space="0" w:color="auto"/>
            <w:left w:val="none" w:sz="0" w:space="0" w:color="auto"/>
            <w:bottom w:val="none" w:sz="0" w:space="0" w:color="auto"/>
            <w:right w:val="none" w:sz="0" w:space="0" w:color="auto"/>
          </w:divBdr>
          <w:divsChild>
            <w:div w:id="1812139562">
              <w:marLeft w:val="0"/>
              <w:marRight w:val="0"/>
              <w:marTop w:val="0"/>
              <w:marBottom w:val="0"/>
              <w:divBdr>
                <w:top w:val="none" w:sz="0" w:space="0" w:color="auto"/>
                <w:left w:val="none" w:sz="0" w:space="0" w:color="auto"/>
                <w:bottom w:val="none" w:sz="0" w:space="0" w:color="auto"/>
                <w:right w:val="none" w:sz="0" w:space="0" w:color="auto"/>
              </w:divBdr>
              <w:divsChild>
                <w:div w:id="1639071340">
                  <w:marLeft w:val="0"/>
                  <w:marRight w:val="0"/>
                  <w:marTop w:val="0"/>
                  <w:marBottom w:val="0"/>
                  <w:divBdr>
                    <w:top w:val="none" w:sz="0" w:space="0" w:color="auto"/>
                    <w:left w:val="none" w:sz="0" w:space="0" w:color="auto"/>
                    <w:bottom w:val="none" w:sz="0" w:space="0" w:color="auto"/>
                    <w:right w:val="none" w:sz="0" w:space="0" w:color="auto"/>
                  </w:divBdr>
                </w:div>
                <w:div w:id="1268660748">
                  <w:marLeft w:val="0"/>
                  <w:marRight w:val="0"/>
                  <w:marTop w:val="0"/>
                  <w:marBottom w:val="0"/>
                  <w:divBdr>
                    <w:top w:val="none" w:sz="0" w:space="0" w:color="auto"/>
                    <w:left w:val="none" w:sz="0" w:space="0" w:color="auto"/>
                    <w:bottom w:val="none" w:sz="0" w:space="0" w:color="auto"/>
                    <w:right w:val="none" w:sz="0" w:space="0" w:color="auto"/>
                  </w:divBdr>
                </w:div>
              </w:divsChild>
            </w:div>
            <w:div w:id="1593508768">
              <w:marLeft w:val="0"/>
              <w:marRight w:val="0"/>
              <w:marTop w:val="0"/>
              <w:marBottom w:val="0"/>
              <w:divBdr>
                <w:top w:val="none" w:sz="0" w:space="0" w:color="auto"/>
                <w:left w:val="none" w:sz="0" w:space="0" w:color="auto"/>
                <w:bottom w:val="none" w:sz="0" w:space="0" w:color="auto"/>
                <w:right w:val="none" w:sz="0" w:space="0" w:color="auto"/>
              </w:divBdr>
              <w:divsChild>
                <w:div w:id="1581215651">
                  <w:marLeft w:val="0"/>
                  <w:marRight w:val="0"/>
                  <w:marTop w:val="0"/>
                  <w:marBottom w:val="0"/>
                  <w:divBdr>
                    <w:top w:val="none" w:sz="0" w:space="0" w:color="auto"/>
                    <w:left w:val="none" w:sz="0" w:space="0" w:color="auto"/>
                    <w:bottom w:val="none" w:sz="0" w:space="0" w:color="auto"/>
                    <w:right w:val="none" w:sz="0" w:space="0" w:color="auto"/>
                  </w:divBdr>
                </w:div>
              </w:divsChild>
            </w:div>
            <w:div w:id="1151100290">
              <w:marLeft w:val="0"/>
              <w:marRight w:val="0"/>
              <w:marTop w:val="0"/>
              <w:marBottom w:val="0"/>
              <w:divBdr>
                <w:top w:val="none" w:sz="0" w:space="0" w:color="auto"/>
                <w:left w:val="none" w:sz="0" w:space="0" w:color="auto"/>
                <w:bottom w:val="none" w:sz="0" w:space="0" w:color="auto"/>
                <w:right w:val="none" w:sz="0" w:space="0" w:color="auto"/>
              </w:divBdr>
              <w:divsChild>
                <w:div w:id="2645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6382">
          <w:marLeft w:val="0"/>
          <w:marRight w:val="0"/>
          <w:marTop w:val="0"/>
          <w:marBottom w:val="0"/>
          <w:divBdr>
            <w:top w:val="none" w:sz="0" w:space="0" w:color="auto"/>
            <w:left w:val="none" w:sz="0" w:space="0" w:color="auto"/>
            <w:bottom w:val="none" w:sz="0" w:space="0" w:color="auto"/>
            <w:right w:val="none" w:sz="0" w:space="0" w:color="auto"/>
          </w:divBdr>
          <w:divsChild>
            <w:div w:id="396897562">
              <w:marLeft w:val="0"/>
              <w:marRight w:val="0"/>
              <w:marTop w:val="0"/>
              <w:marBottom w:val="0"/>
              <w:divBdr>
                <w:top w:val="none" w:sz="0" w:space="0" w:color="auto"/>
                <w:left w:val="none" w:sz="0" w:space="0" w:color="auto"/>
                <w:bottom w:val="none" w:sz="0" w:space="0" w:color="auto"/>
                <w:right w:val="none" w:sz="0" w:space="0" w:color="auto"/>
              </w:divBdr>
              <w:divsChild>
                <w:div w:id="34739744">
                  <w:marLeft w:val="0"/>
                  <w:marRight w:val="0"/>
                  <w:marTop w:val="0"/>
                  <w:marBottom w:val="0"/>
                  <w:divBdr>
                    <w:top w:val="none" w:sz="0" w:space="0" w:color="auto"/>
                    <w:left w:val="none" w:sz="0" w:space="0" w:color="auto"/>
                    <w:bottom w:val="none" w:sz="0" w:space="0" w:color="auto"/>
                    <w:right w:val="none" w:sz="0" w:space="0" w:color="auto"/>
                  </w:divBdr>
                </w:div>
                <w:div w:id="13346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1787">
      <w:bodyDiv w:val="1"/>
      <w:marLeft w:val="0"/>
      <w:marRight w:val="0"/>
      <w:marTop w:val="0"/>
      <w:marBottom w:val="0"/>
      <w:divBdr>
        <w:top w:val="none" w:sz="0" w:space="0" w:color="auto"/>
        <w:left w:val="none" w:sz="0" w:space="0" w:color="auto"/>
        <w:bottom w:val="none" w:sz="0" w:space="0" w:color="auto"/>
        <w:right w:val="none" w:sz="0" w:space="0" w:color="auto"/>
      </w:divBdr>
      <w:divsChild>
        <w:div w:id="2011254765">
          <w:marLeft w:val="0"/>
          <w:marRight w:val="0"/>
          <w:marTop w:val="0"/>
          <w:marBottom w:val="0"/>
          <w:divBdr>
            <w:top w:val="none" w:sz="0" w:space="0" w:color="auto"/>
            <w:left w:val="none" w:sz="0" w:space="0" w:color="auto"/>
            <w:bottom w:val="none" w:sz="0" w:space="0" w:color="auto"/>
            <w:right w:val="none" w:sz="0" w:space="0" w:color="auto"/>
          </w:divBdr>
          <w:divsChild>
            <w:div w:id="1775518831">
              <w:marLeft w:val="0"/>
              <w:marRight w:val="0"/>
              <w:marTop w:val="0"/>
              <w:marBottom w:val="0"/>
              <w:divBdr>
                <w:top w:val="none" w:sz="0" w:space="0" w:color="auto"/>
                <w:left w:val="none" w:sz="0" w:space="0" w:color="auto"/>
                <w:bottom w:val="none" w:sz="0" w:space="0" w:color="auto"/>
                <w:right w:val="none" w:sz="0" w:space="0" w:color="auto"/>
              </w:divBdr>
              <w:divsChild>
                <w:div w:id="55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489826">
      <w:bodyDiv w:val="1"/>
      <w:marLeft w:val="0"/>
      <w:marRight w:val="0"/>
      <w:marTop w:val="0"/>
      <w:marBottom w:val="0"/>
      <w:divBdr>
        <w:top w:val="none" w:sz="0" w:space="0" w:color="auto"/>
        <w:left w:val="none" w:sz="0" w:space="0" w:color="auto"/>
        <w:bottom w:val="none" w:sz="0" w:space="0" w:color="auto"/>
        <w:right w:val="none" w:sz="0" w:space="0" w:color="auto"/>
      </w:divBdr>
      <w:divsChild>
        <w:div w:id="2008047131">
          <w:marLeft w:val="0"/>
          <w:marRight w:val="0"/>
          <w:marTop w:val="0"/>
          <w:marBottom w:val="0"/>
          <w:divBdr>
            <w:top w:val="none" w:sz="0" w:space="0" w:color="auto"/>
            <w:left w:val="none" w:sz="0" w:space="0" w:color="auto"/>
            <w:bottom w:val="none" w:sz="0" w:space="0" w:color="auto"/>
            <w:right w:val="none" w:sz="0" w:space="0" w:color="auto"/>
          </w:divBdr>
          <w:divsChild>
            <w:div w:id="2045666638">
              <w:marLeft w:val="0"/>
              <w:marRight w:val="0"/>
              <w:marTop w:val="0"/>
              <w:marBottom w:val="0"/>
              <w:divBdr>
                <w:top w:val="none" w:sz="0" w:space="0" w:color="auto"/>
                <w:left w:val="none" w:sz="0" w:space="0" w:color="auto"/>
                <w:bottom w:val="none" w:sz="0" w:space="0" w:color="auto"/>
                <w:right w:val="none" w:sz="0" w:space="0" w:color="auto"/>
              </w:divBdr>
              <w:divsChild>
                <w:div w:id="10641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654">
      <w:bodyDiv w:val="1"/>
      <w:marLeft w:val="0"/>
      <w:marRight w:val="0"/>
      <w:marTop w:val="0"/>
      <w:marBottom w:val="0"/>
      <w:divBdr>
        <w:top w:val="none" w:sz="0" w:space="0" w:color="auto"/>
        <w:left w:val="none" w:sz="0" w:space="0" w:color="auto"/>
        <w:bottom w:val="none" w:sz="0" w:space="0" w:color="auto"/>
        <w:right w:val="none" w:sz="0" w:space="0" w:color="auto"/>
      </w:divBdr>
      <w:divsChild>
        <w:div w:id="237060990">
          <w:marLeft w:val="0"/>
          <w:marRight w:val="0"/>
          <w:marTop w:val="0"/>
          <w:marBottom w:val="0"/>
          <w:divBdr>
            <w:top w:val="none" w:sz="0" w:space="0" w:color="auto"/>
            <w:left w:val="none" w:sz="0" w:space="0" w:color="auto"/>
            <w:bottom w:val="none" w:sz="0" w:space="0" w:color="auto"/>
            <w:right w:val="none" w:sz="0" w:space="0" w:color="auto"/>
          </w:divBdr>
          <w:divsChild>
            <w:div w:id="1161431615">
              <w:marLeft w:val="0"/>
              <w:marRight w:val="0"/>
              <w:marTop w:val="0"/>
              <w:marBottom w:val="0"/>
              <w:divBdr>
                <w:top w:val="none" w:sz="0" w:space="0" w:color="auto"/>
                <w:left w:val="none" w:sz="0" w:space="0" w:color="auto"/>
                <w:bottom w:val="none" w:sz="0" w:space="0" w:color="auto"/>
                <w:right w:val="none" w:sz="0" w:space="0" w:color="auto"/>
              </w:divBdr>
              <w:divsChild>
                <w:div w:id="679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5258">
      <w:bodyDiv w:val="1"/>
      <w:marLeft w:val="0"/>
      <w:marRight w:val="0"/>
      <w:marTop w:val="0"/>
      <w:marBottom w:val="0"/>
      <w:divBdr>
        <w:top w:val="none" w:sz="0" w:space="0" w:color="auto"/>
        <w:left w:val="none" w:sz="0" w:space="0" w:color="auto"/>
        <w:bottom w:val="none" w:sz="0" w:space="0" w:color="auto"/>
        <w:right w:val="none" w:sz="0" w:space="0" w:color="auto"/>
      </w:divBdr>
      <w:divsChild>
        <w:div w:id="1732462576">
          <w:marLeft w:val="0"/>
          <w:marRight w:val="0"/>
          <w:marTop w:val="0"/>
          <w:marBottom w:val="0"/>
          <w:divBdr>
            <w:top w:val="none" w:sz="0" w:space="0" w:color="auto"/>
            <w:left w:val="none" w:sz="0" w:space="0" w:color="auto"/>
            <w:bottom w:val="none" w:sz="0" w:space="0" w:color="auto"/>
            <w:right w:val="none" w:sz="0" w:space="0" w:color="auto"/>
          </w:divBdr>
          <w:divsChild>
            <w:div w:id="2122340294">
              <w:marLeft w:val="0"/>
              <w:marRight w:val="0"/>
              <w:marTop w:val="0"/>
              <w:marBottom w:val="0"/>
              <w:divBdr>
                <w:top w:val="none" w:sz="0" w:space="0" w:color="auto"/>
                <w:left w:val="none" w:sz="0" w:space="0" w:color="auto"/>
                <w:bottom w:val="none" w:sz="0" w:space="0" w:color="auto"/>
                <w:right w:val="none" w:sz="0" w:space="0" w:color="auto"/>
              </w:divBdr>
              <w:divsChild>
                <w:div w:id="5853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19244">
      <w:bodyDiv w:val="1"/>
      <w:marLeft w:val="0"/>
      <w:marRight w:val="0"/>
      <w:marTop w:val="0"/>
      <w:marBottom w:val="0"/>
      <w:divBdr>
        <w:top w:val="none" w:sz="0" w:space="0" w:color="auto"/>
        <w:left w:val="none" w:sz="0" w:space="0" w:color="auto"/>
        <w:bottom w:val="none" w:sz="0" w:space="0" w:color="auto"/>
        <w:right w:val="none" w:sz="0" w:space="0" w:color="auto"/>
      </w:divBdr>
      <w:divsChild>
        <w:div w:id="19471802">
          <w:marLeft w:val="0"/>
          <w:marRight w:val="0"/>
          <w:marTop w:val="0"/>
          <w:marBottom w:val="0"/>
          <w:divBdr>
            <w:top w:val="none" w:sz="0" w:space="0" w:color="auto"/>
            <w:left w:val="none" w:sz="0" w:space="0" w:color="auto"/>
            <w:bottom w:val="none" w:sz="0" w:space="0" w:color="auto"/>
            <w:right w:val="none" w:sz="0" w:space="0" w:color="auto"/>
          </w:divBdr>
          <w:divsChild>
            <w:div w:id="1508055732">
              <w:marLeft w:val="0"/>
              <w:marRight w:val="0"/>
              <w:marTop w:val="0"/>
              <w:marBottom w:val="0"/>
              <w:divBdr>
                <w:top w:val="none" w:sz="0" w:space="0" w:color="auto"/>
                <w:left w:val="none" w:sz="0" w:space="0" w:color="auto"/>
                <w:bottom w:val="none" w:sz="0" w:space="0" w:color="auto"/>
                <w:right w:val="none" w:sz="0" w:space="0" w:color="auto"/>
              </w:divBdr>
              <w:divsChild>
                <w:div w:id="16342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19772">
      <w:bodyDiv w:val="1"/>
      <w:marLeft w:val="0"/>
      <w:marRight w:val="0"/>
      <w:marTop w:val="0"/>
      <w:marBottom w:val="0"/>
      <w:divBdr>
        <w:top w:val="none" w:sz="0" w:space="0" w:color="auto"/>
        <w:left w:val="none" w:sz="0" w:space="0" w:color="auto"/>
        <w:bottom w:val="none" w:sz="0" w:space="0" w:color="auto"/>
        <w:right w:val="none" w:sz="0" w:space="0" w:color="auto"/>
      </w:divBdr>
      <w:divsChild>
        <w:div w:id="1489710343">
          <w:marLeft w:val="0"/>
          <w:marRight w:val="0"/>
          <w:marTop w:val="0"/>
          <w:marBottom w:val="0"/>
          <w:divBdr>
            <w:top w:val="none" w:sz="0" w:space="0" w:color="auto"/>
            <w:left w:val="none" w:sz="0" w:space="0" w:color="auto"/>
            <w:bottom w:val="none" w:sz="0" w:space="0" w:color="auto"/>
            <w:right w:val="none" w:sz="0" w:space="0" w:color="auto"/>
          </w:divBdr>
          <w:divsChild>
            <w:div w:id="14163842">
              <w:marLeft w:val="0"/>
              <w:marRight w:val="0"/>
              <w:marTop w:val="0"/>
              <w:marBottom w:val="0"/>
              <w:divBdr>
                <w:top w:val="none" w:sz="0" w:space="0" w:color="auto"/>
                <w:left w:val="none" w:sz="0" w:space="0" w:color="auto"/>
                <w:bottom w:val="none" w:sz="0" w:space="0" w:color="auto"/>
                <w:right w:val="none" w:sz="0" w:space="0" w:color="auto"/>
              </w:divBdr>
              <w:divsChild>
                <w:div w:id="1908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2313">
      <w:bodyDiv w:val="1"/>
      <w:marLeft w:val="0"/>
      <w:marRight w:val="0"/>
      <w:marTop w:val="0"/>
      <w:marBottom w:val="0"/>
      <w:divBdr>
        <w:top w:val="none" w:sz="0" w:space="0" w:color="auto"/>
        <w:left w:val="none" w:sz="0" w:space="0" w:color="auto"/>
        <w:bottom w:val="none" w:sz="0" w:space="0" w:color="auto"/>
        <w:right w:val="none" w:sz="0" w:space="0" w:color="auto"/>
      </w:divBdr>
      <w:divsChild>
        <w:div w:id="282343227">
          <w:marLeft w:val="0"/>
          <w:marRight w:val="0"/>
          <w:marTop w:val="0"/>
          <w:marBottom w:val="0"/>
          <w:divBdr>
            <w:top w:val="none" w:sz="0" w:space="0" w:color="auto"/>
            <w:left w:val="none" w:sz="0" w:space="0" w:color="auto"/>
            <w:bottom w:val="none" w:sz="0" w:space="0" w:color="auto"/>
            <w:right w:val="none" w:sz="0" w:space="0" w:color="auto"/>
          </w:divBdr>
          <w:divsChild>
            <w:div w:id="1447771180">
              <w:marLeft w:val="0"/>
              <w:marRight w:val="0"/>
              <w:marTop w:val="0"/>
              <w:marBottom w:val="0"/>
              <w:divBdr>
                <w:top w:val="none" w:sz="0" w:space="0" w:color="auto"/>
                <w:left w:val="none" w:sz="0" w:space="0" w:color="auto"/>
                <w:bottom w:val="none" w:sz="0" w:space="0" w:color="auto"/>
                <w:right w:val="none" w:sz="0" w:space="0" w:color="auto"/>
              </w:divBdr>
              <w:divsChild>
                <w:div w:id="5814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35239">
      <w:bodyDiv w:val="1"/>
      <w:marLeft w:val="0"/>
      <w:marRight w:val="0"/>
      <w:marTop w:val="0"/>
      <w:marBottom w:val="0"/>
      <w:divBdr>
        <w:top w:val="none" w:sz="0" w:space="0" w:color="auto"/>
        <w:left w:val="none" w:sz="0" w:space="0" w:color="auto"/>
        <w:bottom w:val="none" w:sz="0" w:space="0" w:color="auto"/>
        <w:right w:val="none" w:sz="0" w:space="0" w:color="auto"/>
      </w:divBdr>
    </w:div>
    <w:div w:id="2107379832">
      <w:bodyDiv w:val="1"/>
      <w:marLeft w:val="0"/>
      <w:marRight w:val="0"/>
      <w:marTop w:val="0"/>
      <w:marBottom w:val="0"/>
      <w:divBdr>
        <w:top w:val="none" w:sz="0" w:space="0" w:color="auto"/>
        <w:left w:val="none" w:sz="0" w:space="0" w:color="auto"/>
        <w:bottom w:val="none" w:sz="0" w:space="0" w:color="auto"/>
        <w:right w:val="none" w:sz="0" w:space="0" w:color="auto"/>
      </w:divBdr>
      <w:divsChild>
        <w:div w:id="1125739327">
          <w:marLeft w:val="0"/>
          <w:marRight w:val="0"/>
          <w:marTop w:val="0"/>
          <w:marBottom w:val="0"/>
          <w:divBdr>
            <w:top w:val="none" w:sz="0" w:space="0" w:color="auto"/>
            <w:left w:val="none" w:sz="0" w:space="0" w:color="auto"/>
            <w:bottom w:val="none" w:sz="0" w:space="0" w:color="auto"/>
            <w:right w:val="none" w:sz="0" w:space="0" w:color="auto"/>
          </w:divBdr>
          <w:divsChild>
            <w:div w:id="695892749">
              <w:marLeft w:val="0"/>
              <w:marRight w:val="0"/>
              <w:marTop w:val="0"/>
              <w:marBottom w:val="0"/>
              <w:divBdr>
                <w:top w:val="none" w:sz="0" w:space="0" w:color="auto"/>
                <w:left w:val="none" w:sz="0" w:space="0" w:color="auto"/>
                <w:bottom w:val="none" w:sz="0" w:space="0" w:color="auto"/>
                <w:right w:val="none" w:sz="0" w:space="0" w:color="auto"/>
              </w:divBdr>
              <w:divsChild>
                <w:div w:id="13271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bodyDiv w:val="1"/>
      <w:marLeft w:val="0"/>
      <w:marRight w:val="0"/>
      <w:marTop w:val="0"/>
      <w:marBottom w:val="0"/>
      <w:divBdr>
        <w:top w:val="none" w:sz="0" w:space="0" w:color="auto"/>
        <w:left w:val="none" w:sz="0" w:space="0" w:color="auto"/>
        <w:bottom w:val="none" w:sz="0" w:space="0" w:color="auto"/>
        <w:right w:val="none" w:sz="0" w:space="0" w:color="auto"/>
      </w:divBdr>
      <w:divsChild>
        <w:div w:id="2020618684">
          <w:marLeft w:val="0"/>
          <w:marRight w:val="0"/>
          <w:marTop w:val="0"/>
          <w:marBottom w:val="0"/>
          <w:divBdr>
            <w:top w:val="none" w:sz="0" w:space="0" w:color="auto"/>
            <w:left w:val="none" w:sz="0" w:space="0" w:color="auto"/>
            <w:bottom w:val="none" w:sz="0" w:space="0" w:color="auto"/>
            <w:right w:val="none" w:sz="0" w:space="0" w:color="auto"/>
          </w:divBdr>
          <w:divsChild>
            <w:div w:id="1370686774">
              <w:marLeft w:val="0"/>
              <w:marRight w:val="0"/>
              <w:marTop w:val="0"/>
              <w:marBottom w:val="0"/>
              <w:divBdr>
                <w:top w:val="none" w:sz="0" w:space="0" w:color="auto"/>
                <w:left w:val="none" w:sz="0" w:space="0" w:color="auto"/>
                <w:bottom w:val="none" w:sz="0" w:space="0" w:color="auto"/>
                <w:right w:val="none" w:sz="0" w:space="0" w:color="auto"/>
              </w:divBdr>
              <w:divsChild>
                <w:div w:id="18514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FE7DE1CD40C6429A45E086D172016C" ma:contentTypeVersion="25" ma:contentTypeDescription="Create a new document." ma:contentTypeScope="" ma:versionID="641712fcfb813bfa76e77e01b21f598a">
  <xsd:schema xmlns:xsd="http://www.w3.org/2001/XMLSchema" xmlns:xs="http://www.w3.org/2001/XMLSchema" xmlns:p="http://schemas.microsoft.com/office/2006/metadata/properties" xmlns:ns2="22812ec9-6747-4bc3-8aca-0fdba15b7bee" xmlns:ns3="edcb87ba-f09c-4f22-bb1c-c46377184fd3" targetNamespace="http://schemas.microsoft.com/office/2006/metadata/properties" ma:root="true" ma:fieldsID="db2c8b9d29859cc7978ec94f79c27689" ns2:_="" ns3:_="">
    <xsd:import namespace="22812ec9-6747-4bc3-8aca-0fdba15b7bee"/>
    <xsd:import namespace="edcb87ba-f09c-4f22-bb1c-c46377184fd3"/>
    <xsd:element name="properties">
      <xsd:complexType>
        <xsd:sequence>
          <xsd:element name="documentManagement">
            <xsd:complexType>
              <xsd:all>
                <xsd:element ref="ns2:DateofLastReview" minOccurs="0"/>
                <xsd:element ref="ns2:ReviewDate" minOccurs="0"/>
                <xsd:element ref="ns2:Owner" minOccurs="0"/>
                <xsd:element ref="ns2:MediaServiceMetadata" minOccurs="0"/>
                <xsd:element ref="ns2:MediaServiceFastMetadata" minOccurs="0"/>
                <xsd:element ref="ns2:Status" minOccurs="0"/>
                <xsd:element ref="ns2:DocVersion"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12ec9-6747-4bc3-8aca-0fdba15b7bee" elementFormDefault="qualified">
    <xsd:import namespace="http://schemas.microsoft.com/office/2006/documentManagement/types"/>
    <xsd:import namespace="http://schemas.microsoft.com/office/infopath/2007/PartnerControls"/>
    <xsd:element name="DateofLastReview" ma:index="8" nillable="true" ma:displayName="Last reviewed" ma:format="DateOnly" ma:internalName="DateofLastReview">
      <xsd:simpleType>
        <xsd:restriction base="dms:DateTime"/>
      </xsd:simpleType>
    </xsd:element>
    <xsd:element name="ReviewDate" ma:index="9" nillable="true" ma:displayName="Review Date" ma:format="DateOnly" ma:indexed="true" ma:internalName="ReviewDate">
      <xsd:simpleType>
        <xsd:restriction base="dms:DateTime"/>
      </xsd:simpleType>
    </xsd:element>
    <xsd:element name="Owner" ma:index="10"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In Review" ma:format="Dropdown" ma:internalName="Status">
      <xsd:simpleType>
        <xsd:restriction base="dms:Choice">
          <xsd:enumeration value="In Review"/>
          <xsd:enumeration value="Completed"/>
          <xsd:enumeration value="No longer in use"/>
        </xsd:restriction>
      </xsd:simpleType>
    </xsd:element>
    <xsd:element name="DocVersion" ma:index="14" nillable="true" ma:displayName="Doc Version" ma:format="Dropdown" ma:list="22812ec9-6747-4bc3-8aca-0fdba15b7bee" ma:internalName="DocVersion" ma:showField="_UIVersionString">
      <xsd:simpleType>
        <xsd:restriction base="dms:Lookup"/>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fd3e7f-437d-4ecf-a776-6ffdb22ad97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b87ba-f09c-4f22-bb1c-c46377184fd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f40c2f-3154-4d96-9c96-082890afb757}" ma:internalName="TaxCatchAll" ma:showField="CatchAllData" ma:web="edcb87ba-f09c-4f22-bb1c-c46377184fd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ofLastReview xmlns="22812ec9-6747-4bc3-8aca-0fdba15b7bee" xsi:nil="true"/>
    <DocVersion xmlns="22812ec9-6747-4bc3-8aca-0fdba15b7bee" xsi:nil="true"/>
    <ReviewDate xmlns="22812ec9-6747-4bc3-8aca-0fdba15b7bee" xsi:nil="true"/>
    <TaxCatchAll xmlns="edcb87ba-f09c-4f22-bb1c-c46377184fd3" xsi:nil="true"/>
    <Owner xmlns="22812ec9-6747-4bc3-8aca-0fdba15b7bee">
      <UserInfo>
        <DisplayName/>
        <AccountId xsi:nil="true"/>
        <AccountType/>
      </UserInfo>
    </Owner>
    <Status xmlns="22812ec9-6747-4bc3-8aca-0fdba15b7bee">In Review</Status>
    <lcf76f155ced4ddcb4097134ff3c332f xmlns="22812ec9-6747-4bc3-8aca-0fdba15b7bee">
      <Terms xmlns="http://schemas.microsoft.com/office/infopath/2007/PartnerControls"/>
    </lcf76f155ced4ddcb4097134ff3c332f>
    <_ApprovalAssignedTo xmlns="22812ec9-6747-4bc3-8aca-0fdba15b7bee">
      <UserInfo>
        <DisplayName/>
        <AccountId xsi:nil="true"/>
        <AccountType/>
      </UserInfo>
    </_ApprovalAssignedTo>
    <_ApprovalStatus xmlns="22812ec9-6747-4bc3-8aca-0fdba15b7bee">0</_ApprovalStatus>
    <_ApprovalRespondedBy xmlns="22812ec9-6747-4bc3-8aca-0fdba15b7bee">
      <UserInfo>
        <DisplayName/>
        <AccountId xsi:nil="true"/>
        <AccountType/>
      </UserInfo>
    </_ApprovalRespondedBy>
  </documentManagement>
</p:properties>
</file>

<file path=customXml/itemProps1.xml><?xml version="1.0" encoding="utf-8"?>
<ds:datastoreItem xmlns:ds="http://schemas.openxmlformats.org/officeDocument/2006/customXml" ds:itemID="{66A68501-F5B9-0347-8F8E-C58359E229EB}">
  <ds:schemaRefs>
    <ds:schemaRef ds:uri="http://schemas.openxmlformats.org/officeDocument/2006/bibliography"/>
  </ds:schemaRefs>
</ds:datastoreItem>
</file>

<file path=customXml/itemProps2.xml><?xml version="1.0" encoding="utf-8"?>
<ds:datastoreItem xmlns:ds="http://schemas.openxmlformats.org/officeDocument/2006/customXml" ds:itemID="{D13D807B-1ABF-407F-93A8-766EC512B830}"/>
</file>

<file path=customXml/itemProps3.xml><?xml version="1.0" encoding="utf-8"?>
<ds:datastoreItem xmlns:ds="http://schemas.openxmlformats.org/officeDocument/2006/customXml" ds:itemID="{937BF9B7-57C0-4EA2-BCBF-60FD26B89E6D}"/>
</file>

<file path=customXml/itemProps4.xml><?xml version="1.0" encoding="utf-8"?>
<ds:datastoreItem xmlns:ds="http://schemas.openxmlformats.org/officeDocument/2006/customXml" ds:itemID="{A9EAD6F0-D31A-4E01-9038-0CD12D8FF1CA}"/>
</file>

<file path=docProps/app.xml><?xml version="1.0" encoding="utf-8"?>
<Properties xmlns="http://schemas.openxmlformats.org/officeDocument/2006/extended-properties" xmlns:vt="http://schemas.openxmlformats.org/officeDocument/2006/docPropsVTypes">
  <Template>Normal</Template>
  <TotalTime>0</TotalTime>
  <Pages>5</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O'Toole</dc:creator>
  <cp:keywords/>
  <dc:description/>
  <cp:lastModifiedBy>Christine</cp:lastModifiedBy>
  <cp:revision>2</cp:revision>
  <dcterms:created xsi:type="dcterms:W3CDTF">2024-11-05T09:38:00Z</dcterms:created>
  <dcterms:modified xsi:type="dcterms:W3CDTF">2024-11-05T09:38:00Z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0x010100B5FE7DE1CD40C6429A45E086D172016C</vt:lpwstr>
  </property>
</Properties>
</file>