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DBD0" w14:textId="0CFAE6EB" w:rsidR="00F45DA6" w:rsidRDefault="00F45DA6" w:rsidP="009928DC">
      <w:pPr>
        <w:jc w:val="center"/>
        <w:rPr>
          <w:rFonts w:ascii="Arial" w:hAnsi="Arial" w:cs="Arial"/>
          <w:b/>
          <w:sz w:val="24"/>
          <w:szCs w:val="24"/>
        </w:rPr>
      </w:pPr>
    </w:p>
    <w:p w14:paraId="36B97F93" w14:textId="623359E2" w:rsidR="00F45DA6" w:rsidRDefault="00F45DA6" w:rsidP="009928DC">
      <w:pPr>
        <w:jc w:val="center"/>
        <w:rPr>
          <w:rFonts w:ascii="Arial" w:hAnsi="Arial" w:cs="Arial"/>
          <w:b/>
          <w:sz w:val="24"/>
          <w:szCs w:val="24"/>
        </w:rPr>
      </w:pPr>
    </w:p>
    <w:p w14:paraId="38EDABD6" w14:textId="35042F0B" w:rsidR="00644197" w:rsidRDefault="00971821" w:rsidP="004D6FD3">
      <w:pPr>
        <w:rPr>
          <w:rFonts w:ascii="Harabara" w:hAnsi="Harabara" w:cs="Arial"/>
          <w:b/>
          <w:spacing w:val="28"/>
          <w:sz w:val="48"/>
          <w:szCs w:val="24"/>
        </w:rPr>
      </w:pPr>
      <w:r w:rsidRPr="00AD042E">
        <w:rPr>
          <w:rFonts w:ascii="Harabara" w:hAnsi="Harabara" w:cs="Arial"/>
          <w:b/>
          <w:spacing w:val="28"/>
          <w:sz w:val="48"/>
          <w:szCs w:val="24"/>
        </w:rPr>
        <w:t xml:space="preserve"> </w:t>
      </w:r>
    </w:p>
    <w:p w14:paraId="28CE46CD" w14:textId="77777777" w:rsidR="004D6FD3" w:rsidRDefault="004D6FD3" w:rsidP="009A54C1">
      <w:pPr>
        <w:jc w:val="center"/>
        <w:rPr>
          <w:rFonts w:ascii="Harabara" w:hAnsi="Harabara" w:cs="Arial"/>
          <w:b/>
          <w:spacing w:val="28"/>
          <w:sz w:val="48"/>
          <w:szCs w:val="24"/>
        </w:rPr>
      </w:pPr>
    </w:p>
    <w:p w14:paraId="0C7EF454" w14:textId="7C8D9A79" w:rsidR="004D6FD3" w:rsidRDefault="009A54C1" w:rsidP="009A54C1">
      <w:pPr>
        <w:jc w:val="center"/>
        <w:rPr>
          <w:rFonts w:ascii="Harabara" w:hAnsi="Harabara" w:cs="Arial"/>
          <w:b/>
          <w:spacing w:val="28"/>
          <w:sz w:val="48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6253A4" wp14:editId="02C72ED7">
            <wp:simplePos x="0" y="0"/>
            <wp:positionH relativeFrom="column">
              <wp:posOffset>4009533</wp:posOffset>
            </wp:positionH>
            <wp:positionV relativeFrom="paragraph">
              <wp:posOffset>123618</wp:posOffset>
            </wp:positionV>
            <wp:extent cx="2856435" cy="911550"/>
            <wp:effectExtent l="0" t="0" r="127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HE We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435" cy="91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49CCC" w14:textId="77777777" w:rsidR="004D6FD3" w:rsidRDefault="004D6FD3" w:rsidP="009A54C1">
      <w:pPr>
        <w:rPr>
          <w:rFonts w:ascii="Harabara" w:hAnsi="Harabara" w:cs="Arial"/>
          <w:b/>
          <w:spacing w:val="28"/>
          <w:sz w:val="48"/>
          <w:szCs w:val="24"/>
        </w:rPr>
      </w:pPr>
    </w:p>
    <w:p w14:paraId="7AA004D7" w14:textId="2E5CAC72" w:rsidR="004D6FD3" w:rsidRDefault="009A54C1" w:rsidP="009A54C1">
      <w:pPr>
        <w:jc w:val="center"/>
        <w:rPr>
          <w:rFonts w:ascii="Harabara" w:hAnsi="Harabara" w:cs="Arial"/>
          <w:b/>
          <w:spacing w:val="28"/>
          <w:sz w:val="48"/>
          <w:szCs w:val="24"/>
        </w:rPr>
      </w:pPr>
      <w:r>
        <w:rPr>
          <w:rFonts w:ascii="Harabara" w:hAnsi="Harabara" w:cs="Arial"/>
          <w:b/>
          <w:spacing w:val="28"/>
          <w:sz w:val="48"/>
          <w:szCs w:val="24"/>
        </w:rPr>
        <w:t xml:space="preserve">Level 3 </w:t>
      </w:r>
      <w:r w:rsidR="004D6FD3" w:rsidRPr="00AD042E">
        <w:rPr>
          <w:rFonts w:ascii="Harabara" w:hAnsi="Harabara" w:cs="Arial"/>
          <w:b/>
          <w:spacing w:val="28"/>
          <w:sz w:val="48"/>
          <w:szCs w:val="24"/>
        </w:rPr>
        <w:t>Curriculum Plan</w:t>
      </w:r>
    </w:p>
    <w:tbl>
      <w:tblPr>
        <w:tblStyle w:val="TableGrid"/>
        <w:tblpPr w:leftFromText="180" w:rightFromText="180" w:vertAnchor="text" w:horzAnchor="page" w:tblpX="1817" w:tblpY="-87"/>
        <w:tblW w:w="1717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31"/>
        <w:gridCol w:w="2026"/>
        <w:gridCol w:w="2292"/>
        <w:gridCol w:w="2377"/>
        <w:gridCol w:w="2403"/>
        <w:gridCol w:w="6750"/>
      </w:tblGrid>
      <w:tr w:rsidR="004D6FD3" w14:paraId="1E0CD7D5" w14:textId="77777777" w:rsidTr="00223441">
        <w:trPr>
          <w:trHeight w:val="20"/>
        </w:trPr>
        <w:tc>
          <w:tcPr>
            <w:tcW w:w="8026" w:type="dxa"/>
            <w:gridSpan w:val="4"/>
            <w:tcBorders>
              <w:top w:val="nil"/>
              <w:left w:val="nil"/>
              <w:right w:val="nil"/>
            </w:tcBorders>
          </w:tcPr>
          <w:p w14:paraId="0B9B6F08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</w:p>
          <w:p w14:paraId="64FF3628" w14:textId="77777777" w:rsidR="004D6FD3" w:rsidRPr="00B76171" w:rsidRDefault="004D6FD3" w:rsidP="005C4E19">
            <w:pPr>
              <w:pStyle w:val="Heading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rFonts w:ascii="Arial" w:eastAsia="Times New Roman" w:hAnsi="Arial" w:cs="Arial"/>
                <w:b w:val="0"/>
                <w:bCs w:val="0"/>
                <w:color w:val="19232D"/>
                <w:sz w:val="21"/>
                <w:szCs w:val="32"/>
              </w:rPr>
            </w:pPr>
            <w:r w:rsidRPr="00B76171">
              <w:rPr>
                <w:rFonts w:ascii="Arial" w:hAnsi="Arial" w:cs="Arial"/>
                <w:sz w:val="22"/>
              </w:rPr>
              <w:t xml:space="preserve">Qualification Planned:  </w:t>
            </w:r>
            <w:r w:rsidRPr="00B76171">
              <w:rPr>
                <w:rFonts w:ascii="Arial" w:eastAsia="Times New Roman" w:hAnsi="Arial" w:cs="Arial"/>
                <w:b w:val="0"/>
                <w:bCs w:val="0"/>
                <w:color w:val="19232D"/>
                <w:sz w:val="21"/>
                <w:szCs w:val="32"/>
              </w:rPr>
              <w:t>ATHE Level 3 Diploma in Business</w:t>
            </w:r>
          </w:p>
          <w:p w14:paraId="2DCD9BD6" w14:textId="77777777" w:rsidR="004D6FD3" w:rsidRPr="009815B3" w:rsidRDefault="004D6FD3" w:rsidP="005C4E19">
            <w:pPr>
              <w:ind w:right="-75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of Qualification: </w:t>
            </w:r>
            <w:r>
              <w:rPr>
                <w:rFonts w:ascii="Arial" w:hAnsi="Arial" w:cs="Arial"/>
              </w:rPr>
              <w:t xml:space="preserve"> </w:t>
            </w:r>
            <w:r w:rsidRPr="00B76171">
              <w:rPr>
                <w:rFonts w:ascii="Arial" w:eastAsia="Times New Roman" w:hAnsi="Arial" w:cs="Arial"/>
                <w:color w:val="19232D"/>
                <w:sz w:val="21"/>
                <w:szCs w:val="32"/>
              </w:rPr>
              <w:t>Level 3</w:t>
            </w:r>
          </w:p>
          <w:p w14:paraId="43E02B8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role of person</w:t>
            </w:r>
          </w:p>
          <w:p w14:paraId="09F271CD" w14:textId="0D6983D5" w:rsidR="004D6FD3" w:rsidRDefault="004D6FD3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  <w:r w:rsidRPr="009815B3">
              <w:rPr>
                <w:rFonts w:ascii="Arial" w:hAnsi="Arial" w:cs="Arial"/>
                <w:b/>
              </w:rPr>
              <w:t>completing the plan</w:t>
            </w:r>
            <w:r w:rsidR="00F44497">
              <w:rPr>
                <w:rFonts w:ascii="Arial" w:hAnsi="Arial" w:cs="Arial"/>
                <w:b/>
              </w:rPr>
              <w:t xml:space="preserve">: </w:t>
            </w:r>
          </w:p>
          <w:p w14:paraId="350468D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</w:p>
          <w:p w14:paraId="28A7DDCA" w14:textId="77777777" w:rsidR="003D464C" w:rsidRDefault="003D464C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</w:p>
          <w:p w14:paraId="1D6EC2F5" w14:textId="77777777" w:rsidR="003D464C" w:rsidRDefault="003D464C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</w:p>
          <w:p w14:paraId="0536CFC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</w:p>
          <w:p w14:paraId="22CCFC2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</w:p>
          <w:p w14:paraId="2CF314C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</w:p>
          <w:p w14:paraId="046FF1C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i/>
                <w:color w:val="FF0000"/>
              </w:rPr>
            </w:pPr>
          </w:p>
          <w:p w14:paraId="559A311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9153" w:type="dxa"/>
            <w:gridSpan w:val="2"/>
            <w:tcBorders>
              <w:top w:val="nil"/>
              <w:left w:val="nil"/>
              <w:right w:val="nil"/>
            </w:tcBorders>
          </w:tcPr>
          <w:p w14:paraId="1759E6C5" w14:textId="77777777" w:rsidR="004D6FD3" w:rsidRDefault="004D6FD3" w:rsidP="005C4E19"/>
          <w:p w14:paraId="6EF6DBD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481"/>
              <w:tblOverlap w:val="never"/>
              <w:tblW w:w="6770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2754"/>
              <w:gridCol w:w="526"/>
              <w:gridCol w:w="2865"/>
            </w:tblGrid>
            <w:tr w:rsidR="004D6FD3" w14:paraId="58E7F321" w14:textId="77777777" w:rsidTr="00A16E7C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14:paraId="0F5DDEB8" w14:textId="77777777" w:rsidR="004D6FD3" w:rsidRDefault="004D6FD3" w:rsidP="005C4E19"/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5F11E" w14:textId="77777777" w:rsidR="004D6FD3" w:rsidRDefault="004D6FD3" w:rsidP="005C4E19">
                  <w:r>
                    <w:t>Internal Verification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48A54" w:themeFill="background2" w:themeFillShade="80"/>
                </w:tcPr>
                <w:p w14:paraId="736FCF2E" w14:textId="77777777" w:rsidR="004D6FD3" w:rsidRDefault="004D6FD3" w:rsidP="005C4E19"/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C1C43" w14:textId="77777777" w:rsidR="004D6FD3" w:rsidRDefault="004D6FD3" w:rsidP="005C4E19">
                  <w:pPr>
                    <w:ind w:right="713"/>
                  </w:pPr>
                  <w:r>
                    <w:t>Assessment</w:t>
                  </w:r>
                </w:p>
                <w:p w14:paraId="0584F642" w14:textId="77777777" w:rsidR="004D6FD3" w:rsidRDefault="004D6FD3" w:rsidP="005C4E19">
                  <w:pPr>
                    <w:ind w:right="713"/>
                  </w:pPr>
                </w:p>
              </w:tc>
            </w:tr>
            <w:tr w:rsidR="004D6FD3" w14:paraId="4DEF65AD" w14:textId="77777777" w:rsidTr="00A16E7C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14:paraId="556718D2" w14:textId="77777777" w:rsidR="004D6FD3" w:rsidRDefault="004D6FD3" w:rsidP="005C4E19"/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01657" w14:textId="77777777" w:rsidR="004D6FD3" w:rsidRDefault="004D6FD3" w:rsidP="005C4E19">
                  <w:r>
                    <w:t>Directed Study</w:t>
                  </w:r>
                </w:p>
                <w:p w14:paraId="22D5F095" w14:textId="77777777" w:rsidR="004D6FD3" w:rsidRDefault="004D6FD3" w:rsidP="005C4E19">
                  <w:r>
                    <w:t>(6 hours minimum)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44061" w:themeFill="accent1" w:themeFillShade="80"/>
                </w:tcPr>
                <w:p w14:paraId="047B4A0A" w14:textId="77777777" w:rsidR="004D6FD3" w:rsidRDefault="004D6FD3" w:rsidP="005C4E19"/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4272C" w14:textId="0B7C28D3" w:rsidR="004D6FD3" w:rsidRDefault="00F44497" w:rsidP="005C4E19">
                  <w:r>
                    <w:t>External Moderation</w:t>
                  </w:r>
                </w:p>
              </w:tc>
            </w:tr>
            <w:tr w:rsidR="004D6FD3" w14:paraId="6E0B2718" w14:textId="77777777" w:rsidTr="00A16E7C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</w:tcPr>
                <w:p w14:paraId="741C7B81" w14:textId="77777777" w:rsidR="004D6FD3" w:rsidRDefault="004D6FD3" w:rsidP="005C4E19"/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0605" w14:textId="77777777" w:rsidR="004D6FD3" w:rsidRDefault="004D6FD3" w:rsidP="005C4E19">
                  <w:r>
                    <w:t>Delivery of Unit Content (6 hours of teaching block)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8E28E90" w14:textId="77777777" w:rsidR="004D6FD3" w:rsidRDefault="004D6FD3" w:rsidP="005C4E19"/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3EC3F" w14:textId="77777777" w:rsidR="004D6FD3" w:rsidRDefault="004D6FD3" w:rsidP="005C4E19">
                  <w:r>
                    <w:t>Formative Feedback Session</w:t>
                  </w:r>
                </w:p>
              </w:tc>
            </w:tr>
            <w:tr w:rsidR="00A16E7C" w14:paraId="2A6538ED" w14:textId="77777777" w:rsidTr="001D181E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</w:tcPr>
                <w:p w14:paraId="3EB169EA" w14:textId="77777777" w:rsidR="00A16E7C" w:rsidRDefault="00A16E7C" w:rsidP="005C4E19"/>
                <w:p w14:paraId="6C864F47" w14:textId="77777777" w:rsidR="00A16E7C" w:rsidRDefault="00A16E7C" w:rsidP="005C4E19"/>
              </w:tc>
              <w:tc>
                <w:tcPr>
                  <w:tcW w:w="61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9FFC0" w14:textId="6B15CEF4" w:rsidR="00A16E7C" w:rsidRDefault="00A16E7C" w:rsidP="005C4E19">
                  <w:r>
                    <w:t>Pre-Term engagement</w:t>
                  </w:r>
                </w:p>
              </w:tc>
            </w:tr>
          </w:tbl>
          <w:p w14:paraId="3CE7A76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</w:tr>
      <w:tr w:rsidR="004D6FD3" w14:paraId="5CC6EE2D" w14:textId="77777777" w:rsidTr="00223441">
        <w:trPr>
          <w:trHeight w:val="20"/>
        </w:trPr>
        <w:tc>
          <w:tcPr>
            <w:tcW w:w="1331" w:type="dxa"/>
          </w:tcPr>
          <w:p w14:paraId="6DC0C49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1741E5B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56174F4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5748A1BE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1871DF2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</w:tcPr>
          <w:p w14:paraId="638A8893" w14:textId="77777777" w:rsidR="004D6FD3" w:rsidRPr="00D33DC4" w:rsidRDefault="000908EB" w:rsidP="005C4E1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en-US"/>
              </w:rPr>
            </w:pPr>
            <w:hyperlink r:id="rId10" w:tgtFrame="_blank" w:history="1">
              <w:r w:rsidR="004D6FD3" w:rsidRPr="00D33DC4">
                <w:rPr>
                  <w:rFonts w:ascii="Arial" w:eastAsia="Times New Roman" w:hAnsi="Arial" w:cs="Arial"/>
                  <w:b/>
                  <w:color w:val="002FB7"/>
                  <w:sz w:val="20"/>
                  <w:szCs w:val="18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How Businesses Operate</w:t>
              </w:r>
            </w:hyperlink>
          </w:p>
          <w:p w14:paraId="54A64C16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1DC49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C8C66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30185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2E0456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939DA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  <w:cs/>
                <w:lang w:bidi="bn-IN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t xml:space="preserve">GLH: </w:t>
            </w:r>
            <w:r w:rsidRPr="006D2152">
              <w:rPr>
                <w:rFonts w:ascii="Arial" w:hAnsi="Arial" w:cs="Arial" w:hint="cs"/>
                <w:b/>
                <w:sz w:val="20"/>
                <w:szCs w:val="20"/>
                <w:cs/>
                <w:lang w:bidi="bn-IN"/>
              </w:rPr>
              <w:t>90</w:t>
            </w:r>
          </w:p>
          <w:p w14:paraId="45DD152B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br/>
              <w:t>Credit value: 15</w:t>
            </w:r>
          </w:p>
        </w:tc>
        <w:tc>
          <w:tcPr>
            <w:tcW w:w="2292" w:type="dxa"/>
          </w:tcPr>
          <w:p w14:paraId="4D81FC92" w14:textId="77777777" w:rsidR="004D6FD3" w:rsidRPr="00D33DC4" w:rsidRDefault="000908EB" w:rsidP="005C4E1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en-US"/>
              </w:rPr>
            </w:pPr>
            <w:hyperlink r:id="rId11" w:tgtFrame="_blank" w:history="1">
              <w:r w:rsidR="004D6FD3" w:rsidRPr="00D33DC4">
                <w:rPr>
                  <w:rFonts w:ascii="Arial" w:eastAsia="Times New Roman" w:hAnsi="Arial" w:cs="Arial"/>
                  <w:b/>
                  <w:color w:val="002FB7"/>
                  <w:sz w:val="20"/>
                  <w:szCs w:val="18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Marketing Principles and Techniques</w:t>
              </w:r>
            </w:hyperlink>
          </w:p>
          <w:p w14:paraId="0EC340BD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974203" w14:textId="77777777" w:rsidR="004D6FD3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C6581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EB572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39702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4CADD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  <w:cs/>
                <w:lang w:bidi="bn-IN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t xml:space="preserve">GLH: </w:t>
            </w:r>
            <w:r w:rsidRPr="006D2152">
              <w:rPr>
                <w:rFonts w:ascii="Arial" w:hAnsi="Arial" w:cs="Arial" w:hint="cs"/>
                <w:b/>
                <w:sz w:val="20"/>
                <w:szCs w:val="20"/>
                <w:cs/>
                <w:lang w:bidi="bn-IN"/>
              </w:rPr>
              <w:t>90</w:t>
            </w:r>
          </w:p>
          <w:p w14:paraId="7C0787C1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br/>
              <w:t>Credit value: 15</w:t>
            </w:r>
          </w:p>
        </w:tc>
        <w:tc>
          <w:tcPr>
            <w:tcW w:w="2377" w:type="dxa"/>
          </w:tcPr>
          <w:p w14:paraId="47EFE08A" w14:textId="77777777" w:rsidR="004D6FD3" w:rsidRPr="00D33DC4" w:rsidRDefault="000908EB" w:rsidP="005C4E1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en-US"/>
              </w:rPr>
            </w:pPr>
            <w:hyperlink r:id="rId12" w:tgtFrame="_blank" w:history="1">
              <w:r w:rsidR="004D6FD3" w:rsidRPr="00D33DC4">
                <w:rPr>
                  <w:rFonts w:ascii="Arial" w:eastAsia="Times New Roman" w:hAnsi="Arial" w:cs="Arial"/>
                  <w:b/>
                  <w:color w:val="002FB7"/>
                  <w:sz w:val="20"/>
                  <w:szCs w:val="18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Academic and Research Skills for Business</w:t>
              </w:r>
            </w:hyperlink>
          </w:p>
          <w:p w14:paraId="5885D77D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8A995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E846E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B5EDB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62CACD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  <w:cs/>
                <w:lang w:bidi="bn-IN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t xml:space="preserve">GLH: </w:t>
            </w:r>
            <w:r w:rsidRPr="006D2152">
              <w:rPr>
                <w:rFonts w:ascii="Arial" w:hAnsi="Arial" w:cs="Arial" w:hint="cs"/>
                <w:b/>
                <w:sz w:val="20"/>
                <w:szCs w:val="20"/>
                <w:cs/>
                <w:lang w:bidi="bn-IN"/>
              </w:rPr>
              <w:t>90</w:t>
            </w:r>
          </w:p>
          <w:p w14:paraId="540B131B" w14:textId="77777777" w:rsidR="004D6FD3" w:rsidRPr="006D2152" w:rsidRDefault="004D6FD3" w:rsidP="005C4E19">
            <w:pPr>
              <w:spacing w:after="200" w:line="276" w:lineRule="auto"/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br/>
              <w:t>Credit value: 15</w:t>
            </w:r>
          </w:p>
        </w:tc>
        <w:tc>
          <w:tcPr>
            <w:tcW w:w="2403" w:type="dxa"/>
          </w:tcPr>
          <w:p w14:paraId="47E8DD95" w14:textId="77777777" w:rsidR="004D6FD3" w:rsidRPr="00D33DC4" w:rsidRDefault="000908EB" w:rsidP="005C4E19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en-US"/>
              </w:rPr>
            </w:pPr>
            <w:hyperlink r:id="rId13" w:tgtFrame="_blank" w:history="1">
              <w:r w:rsidR="004D6FD3" w:rsidRPr="00D33DC4">
                <w:rPr>
                  <w:rFonts w:ascii="Arial" w:eastAsia="Times New Roman" w:hAnsi="Arial" w:cs="Arial"/>
                  <w:b/>
                  <w:color w:val="002FB7"/>
                  <w:sz w:val="20"/>
                  <w:szCs w:val="18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Communication Skills for Business</w:t>
              </w:r>
            </w:hyperlink>
          </w:p>
          <w:p w14:paraId="4B8970C0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7447F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BB8AA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784DC3" w14:textId="77777777" w:rsidR="004D6FD3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4C235C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53B03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  <w:cs/>
                <w:lang w:bidi="bn-IN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t xml:space="preserve">GLH: </w:t>
            </w:r>
            <w:r w:rsidRPr="006D2152">
              <w:rPr>
                <w:rFonts w:ascii="Arial" w:hAnsi="Arial" w:cs="Arial" w:hint="cs"/>
                <w:b/>
                <w:sz w:val="20"/>
                <w:szCs w:val="20"/>
                <w:cs/>
                <w:lang w:bidi="bn-IN"/>
              </w:rPr>
              <w:t>90</w:t>
            </w:r>
          </w:p>
          <w:p w14:paraId="38E5E3F1" w14:textId="77777777" w:rsidR="004D6FD3" w:rsidRPr="006D2152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br/>
              <w:t>Credit value: 15</w:t>
            </w:r>
          </w:p>
        </w:tc>
        <w:tc>
          <w:tcPr>
            <w:tcW w:w="6750" w:type="dxa"/>
          </w:tcPr>
          <w:p w14:paraId="66666625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</w:rPr>
            </w:pPr>
            <w:r w:rsidRPr="006D2152">
              <w:rPr>
                <w:rFonts w:ascii="Arial" w:hAnsi="Arial" w:cs="Arial"/>
                <w:b/>
                <w:sz w:val="20"/>
              </w:rPr>
              <w:t>Notes</w:t>
            </w:r>
          </w:p>
          <w:p w14:paraId="0169923B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</w:rPr>
            </w:pPr>
          </w:p>
          <w:p w14:paraId="4A1B8D6B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</w:rPr>
            </w:pPr>
          </w:p>
          <w:p w14:paraId="1E0D0D4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</w:rPr>
            </w:pPr>
          </w:p>
          <w:p w14:paraId="75C22B3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</w:rPr>
            </w:pPr>
          </w:p>
          <w:p w14:paraId="3500A417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</w:rPr>
            </w:pPr>
          </w:p>
          <w:p w14:paraId="74A3C85D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</w:rPr>
            </w:pPr>
          </w:p>
          <w:p w14:paraId="4A4A98F6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t>Total GLH:360</w:t>
            </w:r>
          </w:p>
          <w:p w14:paraId="2ADAF4E7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20C19" w14:textId="77777777" w:rsidR="004D6FD3" w:rsidRPr="006D2152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6D2152">
              <w:rPr>
                <w:rFonts w:ascii="Arial" w:hAnsi="Arial" w:cs="Arial"/>
                <w:b/>
                <w:sz w:val="20"/>
                <w:szCs w:val="20"/>
              </w:rPr>
              <w:t xml:space="preserve">Total Credit Value: </w:t>
            </w:r>
            <w:r w:rsidRPr="006D2152">
              <w:rPr>
                <w:rFonts w:ascii="Arial" w:hAnsi="Arial" w:cs="Arial"/>
                <w:b/>
                <w:sz w:val="20"/>
              </w:rPr>
              <w:t>60</w:t>
            </w:r>
          </w:p>
        </w:tc>
      </w:tr>
      <w:tr w:rsidR="004D6FD3" w:rsidRPr="00974B50" w14:paraId="242FDC03" w14:textId="77777777" w:rsidTr="00223441">
        <w:trPr>
          <w:trHeight w:val="20"/>
        </w:trPr>
        <w:tc>
          <w:tcPr>
            <w:tcW w:w="17179" w:type="dxa"/>
            <w:gridSpan w:val="6"/>
          </w:tcPr>
          <w:p w14:paraId="56AC1F0B" w14:textId="77777777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</w:rPr>
              <w:t>Term 1</w:t>
            </w:r>
          </w:p>
        </w:tc>
      </w:tr>
      <w:tr w:rsidR="004D6FD3" w:rsidRPr="00974B50" w14:paraId="79594CDC" w14:textId="77777777" w:rsidTr="00223441">
        <w:trPr>
          <w:trHeight w:val="20"/>
        </w:trPr>
        <w:tc>
          <w:tcPr>
            <w:tcW w:w="1331" w:type="dxa"/>
          </w:tcPr>
          <w:p w14:paraId="5B1831F6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 Term </w:t>
            </w:r>
          </w:p>
          <w:p w14:paraId="4A418029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1 </w:t>
            </w:r>
          </w:p>
        </w:tc>
        <w:tc>
          <w:tcPr>
            <w:tcW w:w="2026" w:type="dxa"/>
            <w:shd w:val="clear" w:color="auto" w:fill="FABF8F" w:themeFill="accent6" w:themeFillTint="99"/>
          </w:tcPr>
          <w:p w14:paraId="4DDE7DE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FABF8F" w:themeFill="accent6" w:themeFillTint="99"/>
          </w:tcPr>
          <w:p w14:paraId="6B912564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3A544DB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4F35233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493E8DD" w14:textId="77777777" w:rsidR="004D6FD3" w:rsidRPr="009744AC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Staff </w:t>
            </w:r>
            <w:r w:rsidRPr="009744AC">
              <w:rPr>
                <w:rFonts w:ascii="Arial" w:hAnsi="Arial" w:cs="Arial"/>
                <w:b/>
                <w:sz w:val="20"/>
                <w:szCs w:val="20"/>
              </w:rPr>
              <w:t>Induction</w:t>
            </w:r>
          </w:p>
        </w:tc>
      </w:tr>
      <w:tr w:rsidR="004D6FD3" w:rsidRPr="00974B50" w14:paraId="351C553C" w14:textId="77777777" w:rsidTr="00223441">
        <w:trPr>
          <w:trHeight w:val="20"/>
        </w:trPr>
        <w:tc>
          <w:tcPr>
            <w:tcW w:w="1331" w:type="dxa"/>
          </w:tcPr>
          <w:p w14:paraId="71E6874F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 Term </w:t>
            </w:r>
          </w:p>
          <w:p w14:paraId="33E1D76A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</w:t>
            </w:r>
          </w:p>
        </w:tc>
        <w:tc>
          <w:tcPr>
            <w:tcW w:w="2026" w:type="dxa"/>
            <w:shd w:val="clear" w:color="auto" w:fill="FABF8F" w:themeFill="accent6" w:themeFillTint="99"/>
          </w:tcPr>
          <w:p w14:paraId="7A11BEC4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FABF8F" w:themeFill="accent6" w:themeFillTint="99"/>
          </w:tcPr>
          <w:p w14:paraId="15D06D6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7802AAC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195DF59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4A2D042" w14:textId="0238728C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Standardi</w:t>
            </w:r>
            <w:r w:rsidR="00871DEC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ation Meeting</w:t>
            </w:r>
          </w:p>
        </w:tc>
      </w:tr>
      <w:tr w:rsidR="004D6FD3" w:rsidRPr="00974B50" w14:paraId="59D5EDF0" w14:textId="77777777" w:rsidTr="00223441">
        <w:trPr>
          <w:trHeight w:val="20"/>
        </w:trPr>
        <w:tc>
          <w:tcPr>
            <w:tcW w:w="1331" w:type="dxa"/>
          </w:tcPr>
          <w:p w14:paraId="1AFEAFCC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FABF8F" w:themeFill="accent6" w:themeFillTint="99"/>
          </w:tcPr>
          <w:p w14:paraId="37AAE62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FABF8F" w:themeFill="accent6" w:themeFillTint="99"/>
          </w:tcPr>
          <w:p w14:paraId="324C0CC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2A9236D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464F5B3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6D6BC0F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FD3" w:rsidRPr="00974B50" w14:paraId="173AE93E" w14:textId="77777777" w:rsidTr="00223441">
        <w:trPr>
          <w:trHeight w:val="1865"/>
        </w:trPr>
        <w:tc>
          <w:tcPr>
            <w:tcW w:w="1331" w:type="dxa"/>
          </w:tcPr>
          <w:p w14:paraId="7F15EAEC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0</w:t>
            </w:r>
          </w:p>
        </w:tc>
        <w:tc>
          <w:tcPr>
            <w:tcW w:w="2026" w:type="dxa"/>
            <w:shd w:val="clear" w:color="auto" w:fill="FABF8F" w:themeFill="accent6" w:themeFillTint="99"/>
          </w:tcPr>
          <w:p w14:paraId="06E25EA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FABF8F" w:themeFill="accent6" w:themeFillTint="99"/>
          </w:tcPr>
          <w:p w14:paraId="35566E3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77" w:type="dxa"/>
            <w:shd w:val="clear" w:color="auto" w:fill="auto"/>
          </w:tcPr>
          <w:p w14:paraId="4FCEC7E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4AD81B9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5FA884C4" w14:textId="77777777" w:rsidR="004D6FD3" w:rsidRPr="00A434C9" w:rsidRDefault="004D6FD3" w:rsidP="005C4E19">
            <w:pPr>
              <w:pStyle w:val="ListParagraph"/>
              <w:numPr>
                <w:ilvl w:val="0"/>
                <w:numId w:val="4"/>
              </w:num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A434C9">
              <w:rPr>
                <w:rFonts w:ascii="Arial" w:hAnsi="Arial" w:cs="Arial"/>
                <w:b/>
                <w:sz w:val="20"/>
                <w:szCs w:val="20"/>
              </w:rPr>
              <w:t>Student Induction</w:t>
            </w:r>
          </w:p>
          <w:p w14:paraId="0880CC8A" w14:textId="77777777" w:rsidR="00871DEC" w:rsidRDefault="004D6FD3" w:rsidP="005C4E19">
            <w:pPr>
              <w:pStyle w:val="ListParagraph"/>
              <w:numPr>
                <w:ilvl w:val="1"/>
                <w:numId w:val="4"/>
              </w:num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C31FAC">
              <w:rPr>
                <w:rFonts w:ascii="Arial" w:hAnsi="Arial" w:cs="Arial"/>
                <w:sz w:val="20"/>
                <w:szCs w:val="20"/>
              </w:rPr>
              <w:t>College policies explained</w:t>
            </w:r>
            <w:r w:rsidR="00871DEC">
              <w:rPr>
                <w:rFonts w:ascii="Arial" w:hAnsi="Arial" w:cs="Arial"/>
                <w:sz w:val="20"/>
                <w:szCs w:val="20"/>
              </w:rPr>
              <w:t xml:space="preserve"> and how they impact on </w:t>
            </w:r>
          </w:p>
          <w:p w14:paraId="5EFA4385" w14:textId="50338A0C" w:rsidR="004D6FD3" w:rsidRPr="00C31FAC" w:rsidRDefault="00871DEC" w:rsidP="005F4982">
            <w:pPr>
              <w:pStyle w:val="ListParagraph"/>
              <w:ind w:left="1080"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of learners</w:t>
            </w:r>
          </w:p>
          <w:p w14:paraId="170B0236" w14:textId="6B9A6FF6" w:rsidR="00871DEC" w:rsidRDefault="004D6FD3" w:rsidP="005C4E19">
            <w:pPr>
              <w:pStyle w:val="ListParagraph"/>
              <w:numPr>
                <w:ilvl w:val="1"/>
                <w:numId w:val="4"/>
              </w:num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C31FAC">
              <w:rPr>
                <w:rFonts w:ascii="Arial" w:hAnsi="Arial" w:cs="Arial"/>
                <w:sz w:val="20"/>
                <w:szCs w:val="20"/>
              </w:rPr>
              <w:t xml:space="preserve">Presentation on </w:t>
            </w:r>
            <w:r w:rsidR="00871DEC">
              <w:rPr>
                <w:rFonts w:ascii="Arial" w:hAnsi="Arial" w:cs="Arial"/>
                <w:sz w:val="20"/>
                <w:szCs w:val="20"/>
              </w:rPr>
              <w:t>a</w:t>
            </w:r>
            <w:r w:rsidRPr="00C31FAC">
              <w:rPr>
                <w:rFonts w:ascii="Arial" w:hAnsi="Arial" w:cs="Arial"/>
                <w:sz w:val="20"/>
                <w:szCs w:val="20"/>
              </w:rPr>
              <w:t xml:space="preserve">cademic </w:t>
            </w:r>
            <w:r w:rsidR="00871DEC">
              <w:rPr>
                <w:rFonts w:ascii="Arial" w:hAnsi="Arial" w:cs="Arial"/>
                <w:sz w:val="20"/>
                <w:szCs w:val="20"/>
              </w:rPr>
              <w:t>m</w:t>
            </w:r>
            <w:r w:rsidRPr="00C31FAC">
              <w:rPr>
                <w:rFonts w:ascii="Arial" w:hAnsi="Arial" w:cs="Arial"/>
                <w:sz w:val="20"/>
                <w:szCs w:val="20"/>
              </w:rPr>
              <w:t>isconduct</w:t>
            </w:r>
            <w:r w:rsidR="00871DEC">
              <w:rPr>
                <w:rFonts w:ascii="Arial" w:hAnsi="Arial" w:cs="Arial"/>
                <w:sz w:val="20"/>
                <w:szCs w:val="20"/>
              </w:rPr>
              <w:t xml:space="preserve"> and how this can be </w:t>
            </w:r>
          </w:p>
          <w:p w14:paraId="7BD8E048" w14:textId="06D8470B" w:rsidR="00871DEC" w:rsidRDefault="00871DEC" w:rsidP="005F4982">
            <w:pPr>
              <w:pStyle w:val="ListParagraph"/>
              <w:ind w:left="1080"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avoided</w:t>
            </w:r>
          </w:p>
          <w:p w14:paraId="4A331847" w14:textId="77777777" w:rsidR="00871DEC" w:rsidRDefault="00871DEC" w:rsidP="00871DEC">
            <w:pPr>
              <w:pStyle w:val="ListParagraph"/>
              <w:numPr>
                <w:ilvl w:val="1"/>
                <w:numId w:val="4"/>
              </w:num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ATHE assessment, the place of LOs and AC, the</w:t>
            </w:r>
          </w:p>
          <w:p w14:paraId="25BFB1A6" w14:textId="066911A1" w:rsidR="004D6FD3" w:rsidRPr="00871DEC" w:rsidRDefault="00871DEC" w:rsidP="005F4982">
            <w:pPr>
              <w:pStyle w:val="ListParagraph"/>
              <w:ind w:left="1080"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importance of command verbs</w:t>
            </w:r>
          </w:p>
          <w:p w14:paraId="680D969A" w14:textId="5FB00E3F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Send Digital version of the ATHE Learner Handbook to</w:t>
            </w:r>
            <w:r w:rsidR="002741F4">
              <w:rPr>
                <w:rFonts w:ascii="Arial" w:hAnsi="Arial" w:cs="Arial"/>
                <w:b/>
                <w:sz w:val="20"/>
                <w:szCs w:val="20"/>
              </w:rPr>
              <w:t xml:space="preserve"> learners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DE28CA9" w14:textId="294989ED" w:rsidR="00223441" w:rsidRPr="00EF7939" w:rsidRDefault="00223441" w:rsidP="00223441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*** Student should register with ATHE by paying the Registration Fee </w:t>
            </w:r>
          </w:p>
        </w:tc>
      </w:tr>
      <w:tr w:rsidR="004D6FD3" w:rsidRPr="00974B50" w14:paraId="007C0551" w14:textId="77777777" w:rsidTr="00223441">
        <w:trPr>
          <w:trHeight w:val="20"/>
        </w:trPr>
        <w:tc>
          <w:tcPr>
            <w:tcW w:w="1331" w:type="dxa"/>
          </w:tcPr>
          <w:p w14:paraId="4A12ABB1" w14:textId="2537381B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1</w:t>
            </w:r>
          </w:p>
        </w:tc>
        <w:tc>
          <w:tcPr>
            <w:tcW w:w="2026" w:type="dxa"/>
            <w:shd w:val="clear" w:color="auto" w:fill="00B0F0"/>
          </w:tcPr>
          <w:p w14:paraId="495179A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55B5833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2F76C21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7A01F88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8A72D27" w14:textId="77777777" w:rsidR="004D6FD3" w:rsidRPr="00974B50" w:rsidRDefault="004D6FD3" w:rsidP="005C4E19">
            <w:pPr>
              <w:rPr>
                <w:rFonts w:ascii="Arial" w:hAnsi="Arial" w:cs="Arial"/>
                <w:sz w:val="20"/>
                <w:szCs w:val="20"/>
              </w:rPr>
            </w:pPr>
            <w:r w:rsidRPr="005568AC">
              <w:rPr>
                <w:rFonts w:ascii="Arial" w:hAnsi="Arial" w:cs="Arial"/>
                <w:b/>
                <w:sz w:val="20"/>
                <w:szCs w:val="20"/>
              </w:rPr>
              <w:t>Tutor Activity:</w:t>
            </w:r>
            <w:r>
              <w:rPr>
                <w:rFonts w:ascii="Arial" w:hAnsi="Arial" w:cs="Arial"/>
                <w:sz w:val="20"/>
                <w:szCs w:val="20"/>
              </w:rPr>
              <w:t xml:space="preserve"> Issue assignment for the taught unit</w:t>
            </w:r>
          </w:p>
        </w:tc>
      </w:tr>
      <w:tr w:rsidR="004D6FD3" w:rsidRPr="00974B50" w14:paraId="4A332B3C" w14:textId="77777777" w:rsidTr="00223441">
        <w:trPr>
          <w:trHeight w:val="20"/>
        </w:trPr>
        <w:tc>
          <w:tcPr>
            <w:tcW w:w="1331" w:type="dxa"/>
          </w:tcPr>
          <w:p w14:paraId="30E4A73A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2</w:t>
            </w:r>
          </w:p>
        </w:tc>
        <w:tc>
          <w:tcPr>
            <w:tcW w:w="2026" w:type="dxa"/>
            <w:shd w:val="clear" w:color="auto" w:fill="00B0F0"/>
          </w:tcPr>
          <w:p w14:paraId="4EF03BC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71313EB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0940656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067ECF6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9E7519F" w14:textId="77777777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974B50" w14:paraId="43EED6F8" w14:textId="77777777" w:rsidTr="00223441">
        <w:trPr>
          <w:trHeight w:val="20"/>
        </w:trPr>
        <w:tc>
          <w:tcPr>
            <w:tcW w:w="1331" w:type="dxa"/>
          </w:tcPr>
          <w:p w14:paraId="280E7AE9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3</w:t>
            </w:r>
          </w:p>
        </w:tc>
        <w:tc>
          <w:tcPr>
            <w:tcW w:w="2026" w:type="dxa"/>
            <w:shd w:val="clear" w:color="auto" w:fill="00B0F0"/>
          </w:tcPr>
          <w:p w14:paraId="4E8DF584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37109D9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137BC05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0D8EB2C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66E6393" w14:textId="39C993CF" w:rsidR="004D6FD3" w:rsidRPr="00974B50" w:rsidRDefault="00223441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6FD3" w:rsidRPr="00974B50" w14:paraId="323890CD" w14:textId="77777777" w:rsidTr="00223441">
        <w:trPr>
          <w:trHeight w:val="20"/>
        </w:trPr>
        <w:tc>
          <w:tcPr>
            <w:tcW w:w="1331" w:type="dxa"/>
          </w:tcPr>
          <w:p w14:paraId="3CB9B665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lastRenderedPageBreak/>
              <w:t>Week 4</w:t>
            </w:r>
          </w:p>
        </w:tc>
        <w:tc>
          <w:tcPr>
            <w:tcW w:w="2026" w:type="dxa"/>
            <w:shd w:val="clear" w:color="auto" w:fill="00B0F0"/>
          </w:tcPr>
          <w:p w14:paraId="3B97136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2DD0915E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35657E0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11A13CF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7F140D67" w14:textId="77777777" w:rsidR="009D57A3" w:rsidRDefault="009D57A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Teaching and learning take place as per schemes of work and lesson </w:t>
            </w:r>
          </w:p>
          <w:p w14:paraId="71ADC3AC" w14:textId="594D63E8" w:rsidR="004D6FD3" w:rsidRPr="00974B50" w:rsidRDefault="009D57A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plans.</w:t>
            </w:r>
          </w:p>
        </w:tc>
      </w:tr>
      <w:tr w:rsidR="004D6FD3" w14:paraId="05CAFE3A" w14:textId="77777777" w:rsidTr="00223441">
        <w:trPr>
          <w:trHeight w:val="281"/>
        </w:trPr>
        <w:tc>
          <w:tcPr>
            <w:tcW w:w="1331" w:type="dxa"/>
          </w:tcPr>
          <w:p w14:paraId="3F17D0EE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5</w:t>
            </w:r>
          </w:p>
        </w:tc>
        <w:tc>
          <w:tcPr>
            <w:tcW w:w="2026" w:type="dxa"/>
            <w:shd w:val="clear" w:color="auto" w:fill="00B0F0"/>
          </w:tcPr>
          <w:p w14:paraId="0FB706BE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7B8A570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053A782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2F1F146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565E96C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</w:tr>
      <w:tr w:rsidR="004D6FD3" w14:paraId="25029518" w14:textId="77777777" w:rsidTr="00223441">
        <w:trPr>
          <w:trHeight w:val="536"/>
        </w:trPr>
        <w:tc>
          <w:tcPr>
            <w:tcW w:w="1331" w:type="dxa"/>
          </w:tcPr>
          <w:p w14:paraId="5787B7CF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6</w:t>
            </w:r>
          </w:p>
        </w:tc>
        <w:tc>
          <w:tcPr>
            <w:tcW w:w="2026" w:type="dxa"/>
            <w:shd w:val="clear" w:color="auto" w:fill="00B0F0"/>
          </w:tcPr>
          <w:p w14:paraId="0CA357A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92D050"/>
          </w:tcPr>
          <w:p w14:paraId="7166077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7238643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7869C76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D12CB01" w14:textId="6745BD67" w:rsidR="004D6FD3" w:rsidRDefault="004D6FD3" w:rsidP="005C4E19">
            <w:pPr>
              <w:rPr>
                <w:rFonts w:ascii="Arial" w:hAnsi="Arial" w:cs="Arial"/>
                <w:b/>
              </w:rPr>
            </w:pPr>
          </w:p>
        </w:tc>
      </w:tr>
      <w:tr w:rsidR="004D6FD3" w:rsidRPr="00F3169D" w14:paraId="4FB58B25" w14:textId="77777777" w:rsidTr="00223441">
        <w:trPr>
          <w:trHeight w:val="284"/>
        </w:trPr>
        <w:tc>
          <w:tcPr>
            <w:tcW w:w="1331" w:type="dxa"/>
            <w:vMerge w:val="restart"/>
          </w:tcPr>
          <w:p w14:paraId="6F1E883E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7</w:t>
            </w:r>
          </w:p>
        </w:tc>
        <w:tc>
          <w:tcPr>
            <w:tcW w:w="2026" w:type="dxa"/>
            <w:shd w:val="clear" w:color="auto" w:fill="00B0F0"/>
          </w:tcPr>
          <w:p w14:paraId="015D9A2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7EEF85B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92D050"/>
          </w:tcPr>
          <w:p w14:paraId="45EA66A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vMerge w:val="restart"/>
            <w:shd w:val="clear" w:color="auto" w:fill="auto"/>
          </w:tcPr>
          <w:p w14:paraId="4C70BC2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vMerge w:val="restart"/>
            <w:shd w:val="clear" w:color="auto" w:fill="auto"/>
          </w:tcPr>
          <w:p w14:paraId="1BEF19C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  <w:vMerge w:val="restart"/>
          </w:tcPr>
          <w:p w14:paraId="22FC9A3B" w14:textId="77777777" w:rsidR="004D6FD3" w:rsidRPr="00F3169D" w:rsidRDefault="004D6FD3" w:rsidP="005F49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F3169D" w14:paraId="0243845B" w14:textId="77777777" w:rsidTr="00223441">
        <w:trPr>
          <w:trHeight w:val="20"/>
        </w:trPr>
        <w:tc>
          <w:tcPr>
            <w:tcW w:w="1331" w:type="dxa"/>
            <w:vMerge/>
          </w:tcPr>
          <w:p w14:paraId="02A7EFC0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92D050"/>
          </w:tcPr>
          <w:p w14:paraId="7FA53C0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00FD3AA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92D050"/>
          </w:tcPr>
          <w:p w14:paraId="0DC0F71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14:paraId="3ED4B51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14:paraId="01349A2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  <w:vMerge/>
          </w:tcPr>
          <w:p w14:paraId="5A0B658C" w14:textId="77777777" w:rsidR="004D6FD3" w:rsidRPr="00F3169D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14:paraId="28D3B861" w14:textId="77777777" w:rsidTr="00223441">
        <w:trPr>
          <w:trHeight w:val="20"/>
        </w:trPr>
        <w:tc>
          <w:tcPr>
            <w:tcW w:w="1331" w:type="dxa"/>
          </w:tcPr>
          <w:p w14:paraId="7339437D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8</w:t>
            </w:r>
          </w:p>
        </w:tc>
        <w:tc>
          <w:tcPr>
            <w:tcW w:w="2026" w:type="dxa"/>
            <w:shd w:val="clear" w:color="auto" w:fill="00B0F0"/>
          </w:tcPr>
          <w:p w14:paraId="76DF079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92D050"/>
          </w:tcPr>
          <w:p w14:paraId="65336CC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00E19D7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6A62790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4C335A3" w14:textId="0F1893F2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CC5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ED9758" w14:textId="6C1377D9" w:rsidR="004D6FD3" w:rsidRPr="00804F1A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FD3" w:rsidRPr="00974B50" w14:paraId="461E43FC" w14:textId="77777777" w:rsidTr="00223441">
        <w:trPr>
          <w:trHeight w:val="20"/>
        </w:trPr>
        <w:tc>
          <w:tcPr>
            <w:tcW w:w="1331" w:type="dxa"/>
          </w:tcPr>
          <w:p w14:paraId="5D55178F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9</w:t>
            </w:r>
          </w:p>
        </w:tc>
        <w:tc>
          <w:tcPr>
            <w:tcW w:w="2026" w:type="dxa"/>
            <w:shd w:val="clear" w:color="auto" w:fill="00B0F0"/>
          </w:tcPr>
          <w:p w14:paraId="2475BD3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53E9A36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452E82E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245FD12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AE674DF" w14:textId="77777777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14:paraId="11A9B720" w14:textId="77777777" w:rsidTr="00223441">
        <w:trPr>
          <w:trHeight w:val="20"/>
        </w:trPr>
        <w:tc>
          <w:tcPr>
            <w:tcW w:w="1331" w:type="dxa"/>
          </w:tcPr>
          <w:p w14:paraId="12230480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10</w:t>
            </w:r>
          </w:p>
        </w:tc>
        <w:tc>
          <w:tcPr>
            <w:tcW w:w="2026" w:type="dxa"/>
            <w:shd w:val="clear" w:color="auto" w:fill="00B0F0"/>
          </w:tcPr>
          <w:p w14:paraId="64704FD4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43B37419" w14:textId="77777777" w:rsidR="004D6FD3" w:rsidRPr="00B0191A" w:rsidRDefault="004D6FD3" w:rsidP="005C4E19">
            <w:pPr>
              <w:ind w:right="-132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77" w:type="dxa"/>
            <w:shd w:val="clear" w:color="auto" w:fill="auto"/>
          </w:tcPr>
          <w:p w14:paraId="5679B52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162688D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5F5D198A" w14:textId="77777777" w:rsidR="004D6FD3" w:rsidRPr="00BA3B91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BA3B91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 xml:space="preserve">Student Activity: </w:t>
            </w:r>
            <w:r w:rsidRPr="00BA3B91">
              <w:rPr>
                <w:rFonts w:ascii="Arial" w:hAnsi="Arial" w:cs="Arial"/>
                <w:sz w:val="20"/>
                <w:szCs w:val="20"/>
              </w:rPr>
              <w:t>Drafts of both assignments submitted</w:t>
            </w:r>
          </w:p>
        </w:tc>
      </w:tr>
      <w:tr w:rsidR="004D6FD3" w:rsidRPr="00211BC8" w14:paraId="5629A2FE" w14:textId="77777777" w:rsidTr="00223441">
        <w:trPr>
          <w:trHeight w:val="20"/>
        </w:trPr>
        <w:tc>
          <w:tcPr>
            <w:tcW w:w="1331" w:type="dxa"/>
          </w:tcPr>
          <w:p w14:paraId="36E300FF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11</w:t>
            </w:r>
          </w:p>
        </w:tc>
        <w:tc>
          <w:tcPr>
            <w:tcW w:w="2026" w:type="dxa"/>
            <w:shd w:val="clear" w:color="auto" w:fill="00B0F0"/>
          </w:tcPr>
          <w:p w14:paraId="3DA9FD3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3D642B3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auto"/>
          </w:tcPr>
          <w:p w14:paraId="46DB40C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645059D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7994A277" w14:textId="77777777" w:rsidR="004D6FD3" w:rsidRPr="00BA3B91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974B50" w14:paraId="15E98870" w14:textId="77777777" w:rsidTr="00223441">
        <w:trPr>
          <w:trHeight w:val="20"/>
        </w:trPr>
        <w:tc>
          <w:tcPr>
            <w:tcW w:w="1331" w:type="dxa"/>
          </w:tcPr>
          <w:p w14:paraId="165EDC8B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12</w:t>
            </w:r>
          </w:p>
        </w:tc>
        <w:tc>
          <w:tcPr>
            <w:tcW w:w="2026" w:type="dxa"/>
            <w:shd w:val="clear" w:color="auto" w:fill="FFFF00"/>
          </w:tcPr>
          <w:p w14:paraId="503F740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FFFF00"/>
          </w:tcPr>
          <w:p w14:paraId="2D53C90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</w:tcPr>
          <w:p w14:paraId="0252DA4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3F8C57A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60C035C" w14:textId="77777777" w:rsidR="004D6FD3" w:rsidRPr="00BA3B91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BA3B91">
              <w:rPr>
                <w:rFonts w:ascii="Arial" w:hAnsi="Arial" w:cs="Arial"/>
                <w:sz w:val="20"/>
                <w:szCs w:val="20"/>
              </w:rPr>
              <w:t xml:space="preserve">Formative Feedback Session for both </w:t>
            </w: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BA3B91">
              <w:rPr>
                <w:rFonts w:ascii="Arial" w:hAnsi="Arial" w:cs="Arial"/>
                <w:sz w:val="20"/>
                <w:szCs w:val="20"/>
              </w:rPr>
              <w:t xml:space="preserve">assignments. </w:t>
            </w:r>
          </w:p>
        </w:tc>
      </w:tr>
      <w:tr w:rsidR="004D6FD3" w:rsidRPr="00974B50" w14:paraId="18F1AA22" w14:textId="77777777" w:rsidTr="00223441">
        <w:trPr>
          <w:trHeight w:val="401"/>
        </w:trPr>
        <w:tc>
          <w:tcPr>
            <w:tcW w:w="1331" w:type="dxa"/>
          </w:tcPr>
          <w:p w14:paraId="3B23E404" w14:textId="77777777" w:rsidR="004D6FD3" w:rsidRDefault="004D6FD3" w:rsidP="005C4E19">
            <w:r w:rsidRPr="00BA54AB">
              <w:rPr>
                <w:rFonts w:ascii="Arial" w:hAnsi="Arial" w:cs="Arial"/>
              </w:rPr>
              <w:t>Week 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shd w:val="clear" w:color="auto" w:fill="92D050"/>
          </w:tcPr>
          <w:p w14:paraId="6AEF313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753EE01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</w:tcPr>
          <w:p w14:paraId="0826E01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566FAC3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152DCBD7" w14:textId="77777777" w:rsidR="004D6FD3" w:rsidRPr="00BA3B91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974B50" w14:paraId="5AC45040" w14:textId="77777777" w:rsidTr="00223441">
        <w:trPr>
          <w:trHeight w:val="284"/>
        </w:trPr>
        <w:tc>
          <w:tcPr>
            <w:tcW w:w="1331" w:type="dxa"/>
          </w:tcPr>
          <w:p w14:paraId="0A18A895" w14:textId="77777777" w:rsidR="004D6FD3" w:rsidRDefault="004D6FD3" w:rsidP="005C4E19">
            <w:r w:rsidRPr="00BA54AB">
              <w:rPr>
                <w:rFonts w:ascii="Arial" w:hAnsi="Arial" w:cs="Arial"/>
              </w:rPr>
              <w:t>Week 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shd w:val="clear" w:color="auto" w:fill="92D050"/>
          </w:tcPr>
          <w:p w14:paraId="6F080184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00B0F0"/>
          </w:tcPr>
          <w:p w14:paraId="212F174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</w:tcPr>
          <w:p w14:paraId="269D794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02427B4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B7F13A7" w14:textId="77777777" w:rsidR="004D6FD3" w:rsidRPr="00C355D7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C355D7">
              <w:rPr>
                <w:rFonts w:ascii="Arial" w:hAnsi="Arial" w:cs="Arial"/>
                <w:b/>
                <w:sz w:val="20"/>
                <w:szCs w:val="20"/>
              </w:rPr>
              <w:t xml:space="preserve">Final Submission. </w:t>
            </w:r>
          </w:p>
          <w:p w14:paraId="6521B97F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  <w:p w14:paraId="59D62716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BA3B91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3B91">
              <w:rPr>
                <w:rFonts w:ascii="Arial" w:hAnsi="Arial" w:cs="Arial"/>
                <w:sz w:val="20"/>
                <w:szCs w:val="20"/>
              </w:rPr>
              <w:t>Check Plagiarism</w:t>
            </w:r>
            <w:r>
              <w:rPr>
                <w:rFonts w:ascii="Arial" w:hAnsi="Arial" w:cs="Arial"/>
                <w:sz w:val="20"/>
                <w:szCs w:val="20"/>
              </w:rPr>
              <w:t xml:space="preserve"> (Download the full report) </w:t>
            </w:r>
          </w:p>
          <w:p w14:paraId="07A64AB1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Signed Learner Declaration Form</w:t>
            </w:r>
          </w:p>
          <w:p w14:paraId="118C17A9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Student Assignment</w:t>
            </w:r>
          </w:p>
          <w:p w14:paraId="46745A14" w14:textId="41E9A91B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172A1F">
              <w:rPr>
                <w:rFonts w:ascii="Arial" w:hAnsi="Arial" w:cs="Arial"/>
                <w:sz w:val="20"/>
                <w:szCs w:val="20"/>
              </w:rPr>
              <w:t xml:space="preserve">Feedback provided and </w:t>
            </w:r>
            <w:r>
              <w:rPr>
                <w:rFonts w:ascii="Arial" w:hAnsi="Arial" w:cs="Arial"/>
                <w:sz w:val="20"/>
                <w:szCs w:val="20"/>
              </w:rPr>
              <w:t>signed off by the tutor</w:t>
            </w:r>
          </w:p>
          <w:p w14:paraId="78B08721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  <w:p w14:paraId="40CF0F64" w14:textId="3C095297" w:rsidR="00172A1F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plagiarism is concentrated or higher </w:t>
            </w:r>
            <w:r w:rsidR="00172A1F">
              <w:rPr>
                <w:rFonts w:ascii="Arial" w:hAnsi="Arial" w:cs="Arial"/>
                <w:sz w:val="20"/>
                <w:szCs w:val="20"/>
              </w:rPr>
              <w:t>than minimum accepted standard</w:t>
            </w:r>
          </w:p>
          <w:p w14:paraId="273D0356" w14:textId="54AEC773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3939EC">
              <w:rPr>
                <w:rFonts w:ascii="Arial" w:hAnsi="Arial" w:cs="Arial"/>
                <w:b/>
                <w:sz w:val="20"/>
                <w:szCs w:val="20"/>
              </w:rPr>
              <w:t xml:space="preserve">return the work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="00172A1F">
              <w:rPr>
                <w:rFonts w:ascii="Arial" w:hAnsi="Arial" w:cs="Arial"/>
                <w:sz w:val="20"/>
                <w:szCs w:val="20"/>
              </w:rPr>
              <w:t>student</w:t>
            </w:r>
          </w:p>
          <w:p w14:paraId="6AB5C7F1" w14:textId="4CB24644" w:rsidR="004D6FD3" w:rsidRPr="00BA3B91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974B50" w14:paraId="50DA7262" w14:textId="77777777" w:rsidTr="00223441">
        <w:trPr>
          <w:trHeight w:val="320"/>
        </w:trPr>
        <w:tc>
          <w:tcPr>
            <w:tcW w:w="1331" w:type="dxa"/>
          </w:tcPr>
          <w:p w14:paraId="38479013" w14:textId="628E577A" w:rsidR="004D6FD3" w:rsidRPr="00BA54AB" w:rsidRDefault="004D6FD3" w:rsidP="005C4E19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Week 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shd w:val="clear" w:color="auto" w:fill="948A54" w:themeFill="background2" w:themeFillShade="80"/>
          </w:tcPr>
          <w:p w14:paraId="2C6F072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948A54" w:themeFill="background2" w:themeFillShade="80"/>
          </w:tcPr>
          <w:p w14:paraId="3A729D1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</w:tcPr>
          <w:p w14:paraId="5A00619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14:paraId="5BAD354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1EE1A097" w14:textId="4E11C32A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Week</w:t>
            </w:r>
            <w:r w:rsidR="006A531A">
              <w:rPr>
                <w:rFonts w:ascii="Arial" w:hAnsi="Arial" w:cs="Arial"/>
                <w:sz w:val="20"/>
                <w:szCs w:val="20"/>
              </w:rPr>
              <w:t xml:space="preserve"> and Provisional Results Publication</w:t>
            </w:r>
          </w:p>
        </w:tc>
      </w:tr>
      <w:tr w:rsidR="004D6FD3" w:rsidRPr="00974B50" w14:paraId="5A80E374" w14:textId="77777777" w:rsidTr="00223441">
        <w:trPr>
          <w:trHeight w:val="20"/>
        </w:trPr>
        <w:tc>
          <w:tcPr>
            <w:tcW w:w="17179" w:type="dxa"/>
            <w:gridSpan w:val="6"/>
          </w:tcPr>
          <w:p w14:paraId="6762F5E9" w14:textId="77777777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</w:rPr>
              <w:t>Term 2</w:t>
            </w:r>
          </w:p>
        </w:tc>
      </w:tr>
      <w:tr w:rsidR="004D6FD3" w:rsidRPr="00974B50" w14:paraId="4036F6BE" w14:textId="77777777" w:rsidTr="00223441">
        <w:trPr>
          <w:trHeight w:val="20"/>
        </w:trPr>
        <w:tc>
          <w:tcPr>
            <w:tcW w:w="1331" w:type="dxa"/>
          </w:tcPr>
          <w:p w14:paraId="1DA2C3FE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 Term </w:t>
            </w:r>
          </w:p>
          <w:p w14:paraId="08459B81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1 </w:t>
            </w:r>
          </w:p>
        </w:tc>
        <w:tc>
          <w:tcPr>
            <w:tcW w:w="2026" w:type="dxa"/>
            <w:shd w:val="clear" w:color="auto" w:fill="auto"/>
          </w:tcPr>
          <w:p w14:paraId="716B482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3BBAF08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FABF8F" w:themeFill="accent6" w:themeFillTint="99"/>
          </w:tcPr>
          <w:p w14:paraId="0DAA637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FABF8F" w:themeFill="accent6" w:themeFillTint="99"/>
          </w:tcPr>
          <w:p w14:paraId="5CB62F0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54363FB5" w14:textId="77777777" w:rsidR="004D6FD3" w:rsidRPr="009744AC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Staff </w:t>
            </w:r>
            <w:r w:rsidRPr="009744AC">
              <w:rPr>
                <w:rFonts w:ascii="Arial" w:hAnsi="Arial" w:cs="Arial"/>
                <w:b/>
                <w:sz w:val="20"/>
                <w:szCs w:val="20"/>
              </w:rPr>
              <w:t>Induction</w:t>
            </w:r>
          </w:p>
        </w:tc>
      </w:tr>
      <w:tr w:rsidR="004D6FD3" w:rsidRPr="00974B50" w14:paraId="6A290775" w14:textId="77777777" w:rsidTr="00223441">
        <w:trPr>
          <w:trHeight w:val="20"/>
        </w:trPr>
        <w:tc>
          <w:tcPr>
            <w:tcW w:w="1331" w:type="dxa"/>
          </w:tcPr>
          <w:p w14:paraId="17A4B7C2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 Term </w:t>
            </w:r>
          </w:p>
          <w:p w14:paraId="252A5410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</w:t>
            </w:r>
          </w:p>
        </w:tc>
        <w:tc>
          <w:tcPr>
            <w:tcW w:w="2026" w:type="dxa"/>
            <w:shd w:val="clear" w:color="auto" w:fill="auto"/>
          </w:tcPr>
          <w:p w14:paraId="63E7A15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48252A9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FABF8F" w:themeFill="accent6" w:themeFillTint="99"/>
          </w:tcPr>
          <w:p w14:paraId="54DF041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FABF8F" w:themeFill="accent6" w:themeFillTint="99"/>
          </w:tcPr>
          <w:p w14:paraId="0AAC090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4E1EC0B" w14:textId="6E3E8F9E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Standardi</w:t>
            </w:r>
            <w:r w:rsidR="005533C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ation Meeting</w:t>
            </w:r>
            <w:r w:rsidR="005533C4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  <w:proofErr w:type="gramStart"/>
            <w:r w:rsidR="005533C4">
              <w:rPr>
                <w:rFonts w:ascii="Arial" w:hAnsi="Arial" w:cs="Arial"/>
                <w:b/>
                <w:sz w:val="20"/>
                <w:szCs w:val="20"/>
              </w:rPr>
              <w:t>new  units</w:t>
            </w:r>
            <w:proofErr w:type="gramEnd"/>
          </w:p>
        </w:tc>
      </w:tr>
      <w:tr w:rsidR="004D6FD3" w:rsidRPr="00974B50" w14:paraId="05FBF6B7" w14:textId="77777777" w:rsidTr="00223441">
        <w:trPr>
          <w:trHeight w:val="20"/>
        </w:trPr>
        <w:tc>
          <w:tcPr>
            <w:tcW w:w="1331" w:type="dxa"/>
          </w:tcPr>
          <w:p w14:paraId="43100CD0" w14:textId="77777777" w:rsidR="004D6FD3" w:rsidRDefault="004D6FD3" w:rsidP="005C4E19">
            <w:pPr>
              <w:ind w:right="-1322"/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auto"/>
          </w:tcPr>
          <w:p w14:paraId="59C8645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77BD990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FABF8F" w:themeFill="accent6" w:themeFillTint="99"/>
          </w:tcPr>
          <w:p w14:paraId="3FA5337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FABF8F" w:themeFill="accent6" w:themeFillTint="99"/>
          </w:tcPr>
          <w:p w14:paraId="3FB4D28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16FD142E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FD3" w:rsidRPr="00974B50" w14:paraId="1D8079AA" w14:textId="77777777" w:rsidTr="00223441">
        <w:trPr>
          <w:trHeight w:val="1649"/>
        </w:trPr>
        <w:tc>
          <w:tcPr>
            <w:tcW w:w="1331" w:type="dxa"/>
          </w:tcPr>
          <w:p w14:paraId="2E348154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0</w:t>
            </w:r>
          </w:p>
        </w:tc>
        <w:tc>
          <w:tcPr>
            <w:tcW w:w="2026" w:type="dxa"/>
            <w:shd w:val="clear" w:color="auto" w:fill="auto"/>
          </w:tcPr>
          <w:p w14:paraId="2F524BD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0334F05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77" w:type="dxa"/>
            <w:shd w:val="clear" w:color="auto" w:fill="FABF8F" w:themeFill="accent6" w:themeFillTint="99"/>
          </w:tcPr>
          <w:p w14:paraId="20F4328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FABF8F" w:themeFill="accent6" w:themeFillTint="99"/>
          </w:tcPr>
          <w:p w14:paraId="5342925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BF4569D" w14:textId="574C377C" w:rsidR="004D6FD3" w:rsidRPr="00A434C9" w:rsidRDefault="004D6FD3" w:rsidP="005F4982">
            <w:pPr>
              <w:pStyle w:val="ListParagraph"/>
              <w:ind w:left="360" w:right="-13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ABA46C" w14:textId="21F96C96" w:rsidR="004D6FD3" w:rsidRPr="005F4982" w:rsidRDefault="004D6FD3" w:rsidP="005F4982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  <w:p w14:paraId="795A46A8" w14:textId="17192B2C" w:rsidR="004D6FD3" w:rsidRPr="005F4982" w:rsidRDefault="004D6FD3" w:rsidP="005F4982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  <w:p w14:paraId="1755850F" w14:textId="1B0F3F2E" w:rsidR="004D6FD3" w:rsidRPr="005F4982" w:rsidRDefault="004D6FD3" w:rsidP="005F4982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  <w:p w14:paraId="46DE44D3" w14:textId="77777777" w:rsidR="004D6FD3" w:rsidRPr="00C31FAC" w:rsidRDefault="004D6FD3" w:rsidP="005C4E19">
            <w:pPr>
              <w:pStyle w:val="ListParagraph"/>
              <w:numPr>
                <w:ilvl w:val="1"/>
                <w:numId w:val="4"/>
              </w:num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C31FAC">
              <w:rPr>
                <w:rFonts w:ascii="Arial" w:hAnsi="Arial" w:cs="Arial"/>
                <w:sz w:val="20"/>
                <w:szCs w:val="20"/>
              </w:rPr>
              <w:t xml:space="preserve">Explain student feedback and complaint system </w:t>
            </w:r>
          </w:p>
          <w:p w14:paraId="58032B37" w14:textId="77777777" w:rsidR="004D6FD3" w:rsidRDefault="004D6FD3" w:rsidP="005C4E19">
            <w:pPr>
              <w:pStyle w:val="ListParagraph"/>
              <w:ind w:left="1080" w:right="-13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9DD1A6" w14:textId="32F782AE" w:rsidR="004D6FD3" w:rsidRPr="00EF7939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Send Digital version of the ATHE Learner Handbook to the students</w:t>
            </w:r>
          </w:p>
        </w:tc>
      </w:tr>
      <w:tr w:rsidR="004D6FD3" w:rsidRPr="00974B50" w14:paraId="01B39A66" w14:textId="77777777" w:rsidTr="00223441">
        <w:trPr>
          <w:trHeight w:val="20"/>
        </w:trPr>
        <w:tc>
          <w:tcPr>
            <w:tcW w:w="1331" w:type="dxa"/>
          </w:tcPr>
          <w:p w14:paraId="64C8369D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lastRenderedPageBreak/>
              <w:t>Week 1</w:t>
            </w:r>
          </w:p>
        </w:tc>
        <w:tc>
          <w:tcPr>
            <w:tcW w:w="2026" w:type="dxa"/>
            <w:shd w:val="clear" w:color="auto" w:fill="auto"/>
          </w:tcPr>
          <w:p w14:paraId="6FE4064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19D23C3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315DFE0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7DE619E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7F7D36FE" w14:textId="71E15D48" w:rsidR="004D6FD3" w:rsidRPr="00974B50" w:rsidRDefault="004D6FD3" w:rsidP="005C4E19">
            <w:pPr>
              <w:rPr>
                <w:rFonts w:ascii="Arial" w:hAnsi="Arial" w:cs="Arial"/>
                <w:sz w:val="20"/>
                <w:szCs w:val="20"/>
              </w:rPr>
            </w:pPr>
            <w:r w:rsidRPr="005568AC">
              <w:rPr>
                <w:rFonts w:ascii="Arial" w:hAnsi="Arial" w:cs="Arial"/>
                <w:b/>
                <w:sz w:val="20"/>
                <w:szCs w:val="20"/>
              </w:rPr>
              <w:t>Tutor Activity:</w:t>
            </w:r>
            <w:r>
              <w:rPr>
                <w:rFonts w:ascii="Arial" w:hAnsi="Arial" w:cs="Arial"/>
                <w:sz w:val="20"/>
                <w:szCs w:val="20"/>
              </w:rPr>
              <w:t xml:space="preserve"> Issue assignment</w:t>
            </w:r>
            <w:r w:rsidR="0006411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taught unit</w:t>
            </w:r>
            <w:r w:rsidR="00064119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D6FD3" w:rsidRPr="00974B50" w14:paraId="11132289" w14:textId="77777777" w:rsidTr="00223441">
        <w:trPr>
          <w:trHeight w:val="20"/>
        </w:trPr>
        <w:tc>
          <w:tcPr>
            <w:tcW w:w="1331" w:type="dxa"/>
          </w:tcPr>
          <w:p w14:paraId="6236F2BA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auto"/>
          </w:tcPr>
          <w:p w14:paraId="710AA1D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3FEF7E8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92D050"/>
          </w:tcPr>
          <w:p w14:paraId="61D627E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6FC5DCD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14B579ED" w14:textId="77777777" w:rsidR="004D6FD3" w:rsidRPr="005568AC" w:rsidRDefault="004D6FD3" w:rsidP="005C4E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works on the LO1 of the </w:t>
            </w:r>
            <w:hyperlink r:id="rId14" w:tgtFrame="_blank" w:history="1">
              <w:r w:rsidRPr="00D33DC4">
                <w:rPr>
                  <w:rFonts w:ascii="Arial" w:eastAsia="Times New Roman" w:hAnsi="Arial" w:cs="Arial"/>
                  <w:b/>
                  <w:color w:val="002FB7"/>
                  <w:sz w:val="20"/>
                  <w:szCs w:val="18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Academic and Research Skills for Business</w:t>
              </w:r>
            </w:hyperlink>
          </w:p>
        </w:tc>
      </w:tr>
      <w:tr w:rsidR="004D6FD3" w:rsidRPr="00974B50" w14:paraId="358FAED8" w14:textId="77777777" w:rsidTr="00223441">
        <w:trPr>
          <w:trHeight w:val="20"/>
        </w:trPr>
        <w:tc>
          <w:tcPr>
            <w:tcW w:w="1331" w:type="dxa"/>
          </w:tcPr>
          <w:p w14:paraId="2620A668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2</w:t>
            </w:r>
          </w:p>
        </w:tc>
        <w:tc>
          <w:tcPr>
            <w:tcW w:w="2026" w:type="dxa"/>
            <w:shd w:val="clear" w:color="auto" w:fill="auto"/>
          </w:tcPr>
          <w:p w14:paraId="4D9CA5F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0D96F74E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739A1C4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7A3B27A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A6C3DE7" w14:textId="727DEEF2" w:rsidR="004D6FD3" w:rsidRPr="005F4982" w:rsidRDefault="005C5E4F" w:rsidP="005C5E4F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5F4982">
              <w:rPr>
                <w:rFonts w:ascii="Arial" w:hAnsi="Arial" w:cs="Arial"/>
                <w:b/>
                <w:sz w:val="20"/>
                <w:szCs w:val="20"/>
              </w:rPr>
              <w:t>Student commences LO1 Communication Skills for Business</w:t>
            </w:r>
          </w:p>
        </w:tc>
      </w:tr>
      <w:tr w:rsidR="004D6FD3" w:rsidRPr="00974B50" w14:paraId="12AD506D" w14:textId="77777777" w:rsidTr="00223441">
        <w:trPr>
          <w:trHeight w:val="500"/>
        </w:trPr>
        <w:tc>
          <w:tcPr>
            <w:tcW w:w="1331" w:type="dxa"/>
          </w:tcPr>
          <w:p w14:paraId="64336BD5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auto"/>
          </w:tcPr>
          <w:p w14:paraId="23BCC2A4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1B83D58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92D050"/>
          </w:tcPr>
          <w:p w14:paraId="2BA2C474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14:paraId="1E57630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197E783B" w14:textId="3F9F77D1" w:rsidR="004D6FD3" w:rsidRPr="00F330B0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738DE" w14:textId="739C6143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974B50" w14:paraId="3A2053B9" w14:textId="77777777" w:rsidTr="00223441">
        <w:trPr>
          <w:trHeight w:val="20"/>
        </w:trPr>
        <w:tc>
          <w:tcPr>
            <w:tcW w:w="1331" w:type="dxa"/>
          </w:tcPr>
          <w:p w14:paraId="1DF32CC8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3</w:t>
            </w:r>
          </w:p>
        </w:tc>
        <w:tc>
          <w:tcPr>
            <w:tcW w:w="2026" w:type="dxa"/>
            <w:shd w:val="clear" w:color="auto" w:fill="auto"/>
          </w:tcPr>
          <w:p w14:paraId="1509BD9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31BA0D0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4992F64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25FFAE4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5CCCDBFD" w14:textId="77777777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974B50" w14:paraId="0B384F5D" w14:textId="77777777" w:rsidTr="00223441">
        <w:trPr>
          <w:trHeight w:val="20"/>
        </w:trPr>
        <w:tc>
          <w:tcPr>
            <w:tcW w:w="1331" w:type="dxa"/>
          </w:tcPr>
          <w:p w14:paraId="0538BFBF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4</w:t>
            </w:r>
          </w:p>
        </w:tc>
        <w:tc>
          <w:tcPr>
            <w:tcW w:w="2026" w:type="dxa"/>
            <w:shd w:val="clear" w:color="auto" w:fill="auto"/>
          </w:tcPr>
          <w:p w14:paraId="6D20A63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1894EBF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242E0D5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15C1D66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84B48E5" w14:textId="77777777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14:paraId="152E5BD5" w14:textId="77777777" w:rsidTr="00223441">
        <w:trPr>
          <w:trHeight w:val="320"/>
        </w:trPr>
        <w:tc>
          <w:tcPr>
            <w:tcW w:w="1331" w:type="dxa"/>
          </w:tcPr>
          <w:p w14:paraId="0A4951EB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5</w:t>
            </w:r>
          </w:p>
        </w:tc>
        <w:tc>
          <w:tcPr>
            <w:tcW w:w="2026" w:type="dxa"/>
            <w:shd w:val="clear" w:color="auto" w:fill="auto"/>
          </w:tcPr>
          <w:p w14:paraId="39D8618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3D21C0D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52EF172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3957E4FF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7BF8DC7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</w:tr>
      <w:tr w:rsidR="004D6FD3" w14:paraId="31E4FA96" w14:textId="77777777" w:rsidTr="00223441">
        <w:trPr>
          <w:trHeight w:val="536"/>
        </w:trPr>
        <w:tc>
          <w:tcPr>
            <w:tcW w:w="1331" w:type="dxa"/>
          </w:tcPr>
          <w:p w14:paraId="2E85C070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6</w:t>
            </w:r>
          </w:p>
        </w:tc>
        <w:tc>
          <w:tcPr>
            <w:tcW w:w="2026" w:type="dxa"/>
            <w:shd w:val="clear" w:color="auto" w:fill="auto"/>
          </w:tcPr>
          <w:p w14:paraId="5C345C2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5FC051B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92D050"/>
          </w:tcPr>
          <w:p w14:paraId="700B6B2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92D050"/>
          </w:tcPr>
          <w:p w14:paraId="011AFF0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6706F8CF" w14:textId="40D5CE42" w:rsidR="004D6FD3" w:rsidRPr="00F330B0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83FFB1" w14:textId="204A7124" w:rsidR="004D6FD3" w:rsidRDefault="004D6FD3" w:rsidP="005C4E19">
            <w:pPr>
              <w:rPr>
                <w:rFonts w:ascii="Arial" w:eastAsia="Times New Roman" w:hAnsi="Arial" w:cs="Arial"/>
                <w:b/>
                <w:sz w:val="20"/>
                <w:szCs w:val="24"/>
                <w:lang w:val="en-US" w:eastAsia="en-US"/>
              </w:rPr>
            </w:pPr>
          </w:p>
          <w:p w14:paraId="0FF4DF67" w14:textId="77777777" w:rsidR="004D6FD3" w:rsidRDefault="004D6FD3" w:rsidP="005C4E19">
            <w:pPr>
              <w:rPr>
                <w:rFonts w:ascii="Arial" w:eastAsia="Times New Roman" w:hAnsi="Arial" w:cs="Arial"/>
                <w:b/>
                <w:sz w:val="20"/>
                <w:szCs w:val="24"/>
                <w:lang w:val="en-US" w:eastAsia="en-US"/>
              </w:rPr>
            </w:pPr>
          </w:p>
          <w:p w14:paraId="402B2B70" w14:textId="43ADD603" w:rsidR="004D6FD3" w:rsidRPr="00F330B0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E4A4B" w14:textId="77777777" w:rsidR="004D6FD3" w:rsidRDefault="000908EB" w:rsidP="005C4E19">
            <w:pPr>
              <w:rPr>
                <w:rFonts w:ascii="Arial" w:hAnsi="Arial" w:cs="Arial"/>
                <w:b/>
              </w:rPr>
            </w:pPr>
            <w:hyperlink r:id="rId15" w:tgtFrame="_blank" w:history="1">
              <w:r w:rsidR="004D6FD3" w:rsidRPr="00D33DC4">
                <w:rPr>
                  <w:rFonts w:ascii="Arial" w:eastAsia="Times New Roman" w:hAnsi="Arial" w:cs="Arial"/>
                  <w:b/>
                  <w:color w:val="002FB7"/>
                  <w:sz w:val="20"/>
                  <w:szCs w:val="18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Communication Skills for Business</w:t>
              </w:r>
            </w:hyperlink>
            <w:r w:rsidR="004D6FD3">
              <w:rPr>
                <w:rFonts w:ascii="Arial" w:eastAsia="Times New Roman" w:hAnsi="Arial" w:cs="Arial"/>
                <w:b/>
                <w:sz w:val="20"/>
                <w:szCs w:val="24"/>
                <w:lang w:val="en-US" w:eastAsia="en-US"/>
              </w:rPr>
              <w:t xml:space="preserve"> unit. </w:t>
            </w:r>
          </w:p>
        </w:tc>
      </w:tr>
      <w:tr w:rsidR="004D6FD3" w14:paraId="08CFE8AD" w14:textId="77777777" w:rsidTr="00223441">
        <w:trPr>
          <w:trHeight w:val="536"/>
        </w:trPr>
        <w:tc>
          <w:tcPr>
            <w:tcW w:w="1331" w:type="dxa"/>
          </w:tcPr>
          <w:p w14:paraId="386E1014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auto"/>
          </w:tcPr>
          <w:p w14:paraId="716BA2F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49578D1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92D050"/>
          </w:tcPr>
          <w:p w14:paraId="3ECC570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92D050"/>
          </w:tcPr>
          <w:p w14:paraId="4033F08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239E3E7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FD3" w:rsidRPr="00F3169D" w14:paraId="0FDC998A" w14:textId="77777777" w:rsidTr="00223441">
        <w:trPr>
          <w:trHeight w:val="1380"/>
        </w:trPr>
        <w:tc>
          <w:tcPr>
            <w:tcW w:w="1331" w:type="dxa"/>
          </w:tcPr>
          <w:p w14:paraId="2B1DEF38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7</w:t>
            </w:r>
          </w:p>
        </w:tc>
        <w:tc>
          <w:tcPr>
            <w:tcW w:w="2026" w:type="dxa"/>
            <w:shd w:val="clear" w:color="auto" w:fill="auto"/>
          </w:tcPr>
          <w:p w14:paraId="366EFDE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5B104AF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1B196FE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39E5C56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92D050"/>
          </w:tcPr>
          <w:p w14:paraId="3ED3093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41163690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0C37FE2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92D050"/>
          </w:tcPr>
          <w:p w14:paraId="5B1D7E06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  <w:p w14:paraId="157888F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C2A5A72" w14:textId="77777777" w:rsidR="004D6FD3" w:rsidRPr="00F3169D" w:rsidRDefault="004D6FD3" w:rsidP="005C4E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14:paraId="12FDE3A9" w14:textId="77777777" w:rsidTr="00223441">
        <w:trPr>
          <w:trHeight w:val="20"/>
        </w:trPr>
        <w:tc>
          <w:tcPr>
            <w:tcW w:w="1331" w:type="dxa"/>
          </w:tcPr>
          <w:p w14:paraId="1CFAF99C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8</w:t>
            </w:r>
          </w:p>
        </w:tc>
        <w:tc>
          <w:tcPr>
            <w:tcW w:w="2026" w:type="dxa"/>
            <w:shd w:val="clear" w:color="auto" w:fill="auto"/>
          </w:tcPr>
          <w:p w14:paraId="63468B2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2455E4F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0E3E74C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0D120ED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8CF47B0" w14:textId="77777777" w:rsidR="004D6FD3" w:rsidRPr="00804F1A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BA3B91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 xml:space="preserve">Student Activity: </w:t>
            </w:r>
            <w:r w:rsidRPr="00BA3B91">
              <w:rPr>
                <w:rFonts w:ascii="Arial" w:hAnsi="Arial" w:cs="Arial"/>
                <w:sz w:val="20"/>
                <w:szCs w:val="20"/>
              </w:rPr>
              <w:t>Drafts of both assignments submitted</w:t>
            </w:r>
          </w:p>
        </w:tc>
      </w:tr>
      <w:tr w:rsidR="004D6FD3" w:rsidRPr="00974B50" w14:paraId="75AF6AB7" w14:textId="77777777" w:rsidTr="00223441">
        <w:trPr>
          <w:trHeight w:val="338"/>
        </w:trPr>
        <w:tc>
          <w:tcPr>
            <w:tcW w:w="1331" w:type="dxa"/>
          </w:tcPr>
          <w:p w14:paraId="31139121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9</w:t>
            </w:r>
          </w:p>
        </w:tc>
        <w:tc>
          <w:tcPr>
            <w:tcW w:w="2026" w:type="dxa"/>
            <w:shd w:val="clear" w:color="auto" w:fill="auto"/>
          </w:tcPr>
          <w:p w14:paraId="56B3647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3B2151D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084E6D1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43BB009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78126B68" w14:textId="77777777" w:rsidR="004D6FD3" w:rsidRPr="00974B50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14:paraId="1A39230D" w14:textId="77777777" w:rsidTr="00223441">
        <w:trPr>
          <w:trHeight w:val="446"/>
        </w:trPr>
        <w:tc>
          <w:tcPr>
            <w:tcW w:w="1331" w:type="dxa"/>
          </w:tcPr>
          <w:p w14:paraId="659DEB16" w14:textId="77777777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>Week 10</w:t>
            </w:r>
          </w:p>
        </w:tc>
        <w:tc>
          <w:tcPr>
            <w:tcW w:w="2026" w:type="dxa"/>
            <w:shd w:val="clear" w:color="auto" w:fill="auto"/>
          </w:tcPr>
          <w:p w14:paraId="7650878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0A6C2C66" w14:textId="77777777" w:rsidR="004D6FD3" w:rsidRPr="00B0191A" w:rsidRDefault="004D6FD3" w:rsidP="005C4E19">
            <w:pPr>
              <w:ind w:right="-132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77" w:type="dxa"/>
            <w:shd w:val="clear" w:color="auto" w:fill="FFFF00"/>
          </w:tcPr>
          <w:p w14:paraId="72EFFD5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FFFF00"/>
          </w:tcPr>
          <w:p w14:paraId="7BD642C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65CD90CE" w14:textId="77777777" w:rsidR="004D6FD3" w:rsidRPr="00BA3B91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BA3B91">
              <w:rPr>
                <w:rFonts w:ascii="Arial" w:hAnsi="Arial" w:cs="Arial"/>
                <w:sz w:val="20"/>
                <w:szCs w:val="20"/>
              </w:rPr>
              <w:t xml:space="preserve">Formative Feedback Session for both </w:t>
            </w: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BA3B91">
              <w:rPr>
                <w:rFonts w:ascii="Arial" w:hAnsi="Arial" w:cs="Arial"/>
                <w:sz w:val="20"/>
                <w:szCs w:val="20"/>
              </w:rPr>
              <w:t>assignments.</w:t>
            </w:r>
          </w:p>
        </w:tc>
      </w:tr>
      <w:tr w:rsidR="006A531A" w:rsidRPr="00211BC8" w14:paraId="33EB621F" w14:textId="77777777" w:rsidTr="00223441">
        <w:trPr>
          <w:trHeight w:val="20"/>
        </w:trPr>
        <w:tc>
          <w:tcPr>
            <w:tcW w:w="1331" w:type="dxa"/>
          </w:tcPr>
          <w:p w14:paraId="4C40182B" w14:textId="68200312" w:rsidR="006A531A" w:rsidRPr="00F45DA6" w:rsidRDefault="006A531A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11,12</w:t>
            </w:r>
          </w:p>
        </w:tc>
        <w:tc>
          <w:tcPr>
            <w:tcW w:w="2026" w:type="dxa"/>
            <w:shd w:val="clear" w:color="auto" w:fill="auto"/>
          </w:tcPr>
          <w:p w14:paraId="51EC1046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6839216C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72C41DD3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68B90F93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1E977836" w14:textId="77777777" w:rsidR="006A531A" w:rsidRPr="00C355D7" w:rsidRDefault="006A531A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FD3" w:rsidRPr="00211BC8" w14:paraId="61B6A4E8" w14:textId="77777777" w:rsidTr="00223441">
        <w:trPr>
          <w:trHeight w:val="20"/>
        </w:trPr>
        <w:tc>
          <w:tcPr>
            <w:tcW w:w="1331" w:type="dxa"/>
          </w:tcPr>
          <w:p w14:paraId="1D027900" w14:textId="1133ED7F" w:rsidR="004D6FD3" w:rsidRPr="00F45DA6" w:rsidRDefault="006A531A" w:rsidP="005C4E19">
            <w:pPr>
              <w:ind w:right="-1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13</w:t>
            </w:r>
          </w:p>
        </w:tc>
        <w:tc>
          <w:tcPr>
            <w:tcW w:w="2026" w:type="dxa"/>
            <w:shd w:val="clear" w:color="auto" w:fill="auto"/>
          </w:tcPr>
          <w:p w14:paraId="02E8AF39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3396D65B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00B0F0"/>
          </w:tcPr>
          <w:p w14:paraId="3CAA20D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00B0F0"/>
          </w:tcPr>
          <w:p w14:paraId="65BA1F3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04D1FCF" w14:textId="77777777" w:rsidR="004D6FD3" w:rsidRPr="00C355D7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C355D7">
              <w:rPr>
                <w:rFonts w:ascii="Arial" w:hAnsi="Arial" w:cs="Arial"/>
                <w:b/>
                <w:sz w:val="20"/>
                <w:szCs w:val="20"/>
              </w:rPr>
              <w:t xml:space="preserve">Final Submission. </w:t>
            </w:r>
          </w:p>
          <w:p w14:paraId="19CA07F7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  <w:p w14:paraId="76A0584F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BA3B91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3B91">
              <w:rPr>
                <w:rFonts w:ascii="Arial" w:hAnsi="Arial" w:cs="Arial"/>
                <w:sz w:val="20"/>
                <w:szCs w:val="20"/>
              </w:rPr>
              <w:t>Check Plagiarism</w:t>
            </w:r>
            <w:r>
              <w:rPr>
                <w:rFonts w:ascii="Arial" w:hAnsi="Arial" w:cs="Arial"/>
                <w:sz w:val="20"/>
                <w:szCs w:val="20"/>
              </w:rPr>
              <w:t xml:space="preserve"> (Download the full report) </w:t>
            </w:r>
          </w:p>
          <w:p w14:paraId="0068B6C7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Signed Learner Declaration Form</w:t>
            </w:r>
          </w:p>
          <w:p w14:paraId="4C38AF4F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Student Assignment</w:t>
            </w:r>
          </w:p>
          <w:p w14:paraId="35AA3A53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Log (if any) signed off by the tutor</w:t>
            </w:r>
          </w:p>
          <w:p w14:paraId="5E8C5519" w14:textId="77777777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  <w:p w14:paraId="4AB665D2" w14:textId="3E3FD694" w:rsidR="005E67C6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plagiarism is concentrated or significantly higher </w:t>
            </w:r>
            <w:r w:rsidR="005E67C6">
              <w:rPr>
                <w:rFonts w:ascii="Arial" w:hAnsi="Arial" w:cs="Arial"/>
                <w:sz w:val="20"/>
                <w:szCs w:val="20"/>
              </w:rPr>
              <w:t>than minimum standard</w:t>
            </w:r>
          </w:p>
          <w:p w14:paraId="48A97CD8" w14:textId="3217C648" w:rsidR="004D6FD3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  <w:r w:rsidRPr="003939EC">
              <w:rPr>
                <w:rFonts w:ascii="Arial" w:hAnsi="Arial" w:cs="Arial"/>
                <w:b/>
                <w:sz w:val="20"/>
                <w:szCs w:val="20"/>
              </w:rPr>
              <w:t xml:space="preserve">return the work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="005E67C6">
              <w:rPr>
                <w:rFonts w:ascii="Arial" w:hAnsi="Arial" w:cs="Arial"/>
                <w:sz w:val="20"/>
                <w:szCs w:val="20"/>
              </w:rPr>
              <w:t>student</w:t>
            </w:r>
          </w:p>
          <w:p w14:paraId="29273F5D" w14:textId="7EF7FB31" w:rsidR="004D6FD3" w:rsidRPr="00BA3B91" w:rsidRDefault="004D6FD3" w:rsidP="005C4E19">
            <w:pPr>
              <w:ind w:right="-13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D3" w:rsidRPr="00974B50" w14:paraId="7D2F73A7" w14:textId="77777777" w:rsidTr="00441880">
        <w:trPr>
          <w:trHeight w:val="284"/>
        </w:trPr>
        <w:tc>
          <w:tcPr>
            <w:tcW w:w="1331" w:type="dxa"/>
          </w:tcPr>
          <w:p w14:paraId="36E1351E" w14:textId="526D1808" w:rsidR="004D6FD3" w:rsidRPr="00F45DA6" w:rsidRDefault="004D6FD3" w:rsidP="005C4E19">
            <w:pPr>
              <w:ind w:right="-1322"/>
              <w:rPr>
                <w:rFonts w:ascii="Arial" w:hAnsi="Arial" w:cs="Arial"/>
              </w:rPr>
            </w:pPr>
            <w:r w:rsidRPr="00F45DA6">
              <w:rPr>
                <w:rFonts w:ascii="Arial" w:hAnsi="Arial" w:cs="Arial"/>
              </w:rPr>
              <w:t xml:space="preserve">Week </w:t>
            </w:r>
            <w:r w:rsidR="006A531A">
              <w:rPr>
                <w:rFonts w:ascii="Arial" w:hAnsi="Arial" w:cs="Arial"/>
              </w:rPr>
              <w:t>13</w:t>
            </w:r>
          </w:p>
        </w:tc>
        <w:tc>
          <w:tcPr>
            <w:tcW w:w="2026" w:type="dxa"/>
            <w:shd w:val="clear" w:color="auto" w:fill="auto"/>
          </w:tcPr>
          <w:p w14:paraId="78BF9BC2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14:paraId="69C755D7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948A54" w:themeFill="background2" w:themeFillShade="80"/>
          </w:tcPr>
          <w:p w14:paraId="1F34F665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948A54" w:themeFill="background2" w:themeFillShade="80"/>
          </w:tcPr>
          <w:p w14:paraId="4DDD39A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AF8FDDA" w14:textId="77777777" w:rsidR="004D6FD3" w:rsidRPr="004D6FD3" w:rsidRDefault="004D6FD3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 w:rsidRPr="004D6FD3">
              <w:rPr>
                <w:rFonts w:ascii="Arial" w:hAnsi="Arial" w:cs="Arial"/>
                <w:b/>
                <w:sz w:val="20"/>
                <w:szCs w:val="20"/>
              </w:rPr>
              <w:t>Assessment Week</w:t>
            </w:r>
          </w:p>
        </w:tc>
      </w:tr>
      <w:tr w:rsidR="004D6FD3" w:rsidRPr="00974B50" w14:paraId="6B8D512C" w14:textId="77777777" w:rsidTr="00441880">
        <w:trPr>
          <w:trHeight w:val="401"/>
        </w:trPr>
        <w:tc>
          <w:tcPr>
            <w:tcW w:w="1331" w:type="dxa"/>
          </w:tcPr>
          <w:p w14:paraId="2074B73F" w14:textId="64C29536" w:rsidR="004D6FD3" w:rsidRDefault="004D6FD3" w:rsidP="005C4E19">
            <w:r w:rsidRPr="00BA54AB">
              <w:rPr>
                <w:rFonts w:ascii="Arial" w:hAnsi="Arial" w:cs="Arial"/>
              </w:rPr>
              <w:t>Week 1</w:t>
            </w:r>
            <w:r w:rsidR="006A531A"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shd w:val="clear" w:color="auto" w:fill="D99594" w:themeFill="accent2" w:themeFillTint="99"/>
          </w:tcPr>
          <w:p w14:paraId="38A69CD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D99594" w:themeFill="accent2" w:themeFillTint="99"/>
          </w:tcPr>
          <w:p w14:paraId="6ADAC8DA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D99594" w:themeFill="accent2" w:themeFillTint="99"/>
          </w:tcPr>
          <w:p w14:paraId="6658459C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D99594" w:themeFill="accent2" w:themeFillTint="99"/>
          </w:tcPr>
          <w:p w14:paraId="63735998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5B4119F2" w14:textId="46F00E0E" w:rsidR="004D6FD3" w:rsidRPr="004D6FD3" w:rsidRDefault="00441880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</w:tr>
      <w:tr w:rsidR="004D6FD3" w:rsidRPr="00974B50" w14:paraId="138B2519" w14:textId="77777777" w:rsidTr="00441880">
        <w:trPr>
          <w:trHeight w:val="320"/>
        </w:trPr>
        <w:tc>
          <w:tcPr>
            <w:tcW w:w="1331" w:type="dxa"/>
          </w:tcPr>
          <w:p w14:paraId="276FF348" w14:textId="02190CB3" w:rsidR="004D6FD3" w:rsidRDefault="004D6FD3" w:rsidP="005C4E19">
            <w:r w:rsidRPr="00BA54AB">
              <w:rPr>
                <w:rFonts w:ascii="Arial" w:hAnsi="Arial" w:cs="Arial"/>
              </w:rPr>
              <w:t>Week 1</w:t>
            </w:r>
            <w:r w:rsidR="006A531A"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shd w:val="clear" w:color="auto" w:fill="D99594" w:themeFill="accent2" w:themeFillTint="99"/>
          </w:tcPr>
          <w:p w14:paraId="0CD4D306" w14:textId="77777777" w:rsidR="004D6FD3" w:rsidRPr="006A531A" w:rsidRDefault="004D6FD3" w:rsidP="005C4E19">
            <w:pPr>
              <w:ind w:right="-1322"/>
              <w:rPr>
                <w:rFonts w:ascii="Arial" w:hAnsi="Arial" w:cs="Arial"/>
                <w:b/>
                <w:color w:val="D99594" w:themeColor="accent2" w:themeTint="99"/>
              </w:rPr>
            </w:pPr>
          </w:p>
        </w:tc>
        <w:tc>
          <w:tcPr>
            <w:tcW w:w="2292" w:type="dxa"/>
            <w:shd w:val="clear" w:color="auto" w:fill="D99594" w:themeFill="accent2" w:themeFillTint="99"/>
          </w:tcPr>
          <w:p w14:paraId="5BB033B1" w14:textId="77777777" w:rsidR="004D6FD3" w:rsidRPr="006A531A" w:rsidRDefault="004D6FD3" w:rsidP="005C4E19">
            <w:pPr>
              <w:ind w:right="-1322"/>
              <w:rPr>
                <w:rFonts w:ascii="Arial" w:hAnsi="Arial" w:cs="Arial"/>
                <w:b/>
                <w:color w:val="D99594" w:themeColor="accent2" w:themeTint="99"/>
              </w:rPr>
            </w:pPr>
          </w:p>
        </w:tc>
        <w:tc>
          <w:tcPr>
            <w:tcW w:w="2377" w:type="dxa"/>
            <w:shd w:val="clear" w:color="auto" w:fill="D99594" w:themeFill="accent2" w:themeFillTint="99"/>
          </w:tcPr>
          <w:p w14:paraId="11BBF514" w14:textId="77777777" w:rsidR="004D6FD3" w:rsidRPr="006A531A" w:rsidRDefault="004D6FD3" w:rsidP="005C4E19">
            <w:pPr>
              <w:ind w:right="-1322"/>
              <w:rPr>
                <w:rFonts w:ascii="Arial" w:hAnsi="Arial" w:cs="Arial"/>
                <w:b/>
                <w:color w:val="D99594" w:themeColor="accent2" w:themeTint="99"/>
              </w:rPr>
            </w:pPr>
          </w:p>
        </w:tc>
        <w:tc>
          <w:tcPr>
            <w:tcW w:w="2403" w:type="dxa"/>
            <w:shd w:val="clear" w:color="auto" w:fill="D99594" w:themeFill="accent2" w:themeFillTint="99"/>
          </w:tcPr>
          <w:p w14:paraId="72B5C9B1" w14:textId="77777777" w:rsidR="004D6FD3" w:rsidRPr="006A531A" w:rsidRDefault="004D6FD3" w:rsidP="005C4E19">
            <w:pPr>
              <w:ind w:right="-1322"/>
              <w:rPr>
                <w:rFonts w:ascii="Arial" w:hAnsi="Arial" w:cs="Arial"/>
                <w:b/>
                <w:color w:val="D99594" w:themeColor="accent2" w:themeTint="99"/>
              </w:rPr>
            </w:pPr>
          </w:p>
        </w:tc>
        <w:tc>
          <w:tcPr>
            <w:tcW w:w="6750" w:type="dxa"/>
          </w:tcPr>
          <w:p w14:paraId="43078BCE" w14:textId="41A5C87F" w:rsidR="004D6FD3" w:rsidRPr="006A531A" w:rsidRDefault="00441880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(Changes and action points are implemented)</w:t>
            </w:r>
          </w:p>
        </w:tc>
      </w:tr>
      <w:tr w:rsidR="004D6FD3" w:rsidRPr="00974B50" w14:paraId="3EDA9CAB" w14:textId="77777777" w:rsidTr="00223441">
        <w:trPr>
          <w:trHeight w:val="320"/>
        </w:trPr>
        <w:tc>
          <w:tcPr>
            <w:tcW w:w="1331" w:type="dxa"/>
          </w:tcPr>
          <w:p w14:paraId="5C1AD997" w14:textId="6D5966DF" w:rsidR="004D6FD3" w:rsidRPr="00BA54AB" w:rsidRDefault="004D6FD3" w:rsidP="005C4E19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lastRenderedPageBreak/>
              <w:t>Week 1</w:t>
            </w:r>
            <w:r w:rsidR="006A531A"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shd w:val="clear" w:color="auto" w:fill="244061" w:themeFill="accent1" w:themeFillShade="80"/>
          </w:tcPr>
          <w:p w14:paraId="0D1A67D3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244061" w:themeFill="accent1" w:themeFillShade="80"/>
          </w:tcPr>
          <w:p w14:paraId="490DC7B1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244061" w:themeFill="accent1" w:themeFillShade="80"/>
          </w:tcPr>
          <w:p w14:paraId="30B2BA6D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244061" w:themeFill="accent1" w:themeFillShade="80"/>
          </w:tcPr>
          <w:p w14:paraId="53A6BB5E" w14:textId="77777777" w:rsidR="004D6FD3" w:rsidRDefault="004D6FD3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E6EE1D6" w14:textId="6546E114" w:rsidR="004D6FD3" w:rsidRPr="002579DA" w:rsidRDefault="006A531A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 Visit Request</w:t>
            </w:r>
            <w:r w:rsidR="00600C9F">
              <w:rPr>
                <w:rFonts w:ascii="Arial" w:hAnsi="Arial" w:cs="Arial"/>
                <w:b/>
                <w:sz w:val="20"/>
                <w:szCs w:val="20"/>
              </w:rPr>
              <w:t>ed</w:t>
            </w:r>
          </w:p>
        </w:tc>
      </w:tr>
      <w:tr w:rsidR="006A531A" w:rsidRPr="00974B50" w14:paraId="08E96911" w14:textId="77777777" w:rsidTr="00223441">
        <w:trPr>
          <w:trHeight w:val="320"/>
        </w:trPr>
        <w:tc>
          <w:tcPr>
            <w:tcW w:w="1331" w:type="dxa"/>
          </w:tcPr>
          <w:p w14:paraId="1EA1B845" w14:textId="7D70719C" w:rsidR="006A531A" w:rsidRPr="00BA54AB" w:rsidRDefault="006A531A" w:rsidP="005C4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17</w:t>
            </w:r>
          </w:p>
        </w:tc>
        <w:tc>
          <w:tcPr>
            <w:tcW w:w="2026" w:type="dxa"/>
            <w:shd w:val="clear" w:color="auto" w:fill="244061" w:themeFill="accent1" w:themeFillShade="80"/>
          </w:tcPr>
          <w:p w14:paraId="3D26EF0E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244061" w:themeFill="accent1" w:themeFillShade="80"/>
          </w:tcPr>
          <w:p w14:paraId="19ADCA93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244061" w:themeFill="accent1" w:themeFillShade="80"/>
          </w:tcPr>
          <w:p w14:paraId="3B411EC0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244061" w:themeFill="accent1" w:themeFillShade="80"/>
          </w:tcPr>
          <w:p w14:paraId="4C45922D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2405ADCD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531A" w:rsidRPr="00974B50" w14:paraId="50234672" w14:textId="77777777" w:rsidTr="00600C9F">
        <w:trPr>
          <w:trHeight w:val="356"/>
        </w:trPr>
        <w:tc>
          <w:tcPr>
            <w:tcW w:w="1331" w:type="dxa"/>
          </w:tcPr>
          <w:p w14:paraId="67B616B5" w14:textId="745250F6" w:rsidR="006A531A" w:rsidRDefault="006A531A" w:rsidP="005C4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18</w:t>
            </w:r>
          </w:p>
        </w:tc>
        <w:tc>
          <w:tcPr>
            <w:tcW w:w="2026" w:type="dxa"/>
            <w:shd w:val="clear" w:color="auto" w:fill="244061" w:themeFill="accent1" w:themeFillShade="80"/>
          </w:tcPr>
          <w:p w14:paraId="4F9204A1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244061" w:themeFill="accent1" w:themeFillShade="80"/>
          </w:tcPr>
          <w:p w14:paraId="2FC87D64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244061" w:themeFill="accent1" w:themeFillShade="80"/>
          </w:tcPr>
          <w:p w14:paraId="397F2432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244061" w:themeFill="accent1" w:themeFillShade="80"/>
          </w:tcPr>
          <w:p w14:paraId="5D9C54D9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516FFBFF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531A" w:rsidRPr="00974B50" w14:paraId="3B518008" w14:textId="77777777" w:rsidTr="00223441">
        <w:trPr>
          <w:trHeight w:val="320"/>
        </w:trPr>
        <w:tc>
          <w:tcPr>
            <w:tcW w:w="1331" w:type="dxa"/>
          </w:tcPr>
          <w:p w14:paraId="53BAA129" w14:textId="40A97EA9" w:rsidR="006A531A" w:rsidRDefault="006A531A" w:rsidP="005C4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19</w:t>
            </w:r>
          </w:p>
        </w:tc>
        <w:tc>
          <w:tcPr>
            <w:tcW w:w="2026" w:type="dxa"/>
            <w:shd w:val="clear" w:color="auto" w:fill="244061" w:themeFill="accent1" w:themeFillShade="80"/>
          </w:tcPr>
          <w:p w14:paraId="39C58BC5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shd w:val="clear" w:color="auto" w:fill="244061" w:themeFill="accent1" w:themeFillShade="80"/>
          </w:tcPr>
          <w:p w14:paraId="6A8FD14A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shd w:val="clear" w:color="auto" w:fill="244061" w:themeFill="accent1" w:themeFillShade="80"/>
          </w:tcPr>
          <w:p w14:paraId="2A5D0416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  <w:shd w:val="clear" w:color="auto" w:fill="244061" w:themeFill="accent1" w:themeFillShade="80"/>
          </w:tcPr>
          <w:p w14:paraId="4D7291AA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F4B0026" w14:textId="77777777" w:rsidR="006A531A" w:rsidRDefault="006A531A" w:rsidP="005C4E19">
            <w:pPr>
              <w:ind w:right="-13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E5F12F" w14:textId="77777777" w:rsidR="00644197" w:rsidRPr="00AC628F" w:rsidRDefault="00644197" w:rsidP="00AC628F">
      <w:pPr>
        <w:ind w:left="45"/>
        <w:rPr>
          <w:rFonts w:ascii="Arial" w:hAnsi="Arial" w:cs="Arial"/>
          <w:b/>
        </w:rPr>
      </w:pPr>
    </w:p>
    <w:sectPr w:rsidR="00644197" w:rsidRPr="00AC628F" w:rsidSect="006A6FDD">
      <w:pgSz w:w="20160" w:h="12240" w:orient="landscape" w:code="5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abar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6DD"/>
    <w:multiLevelType w:val="hybridMultilevel"/>
    <w:tmpl w:val="F43683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CFF1072"/>
    <w:multiLevelType w:val="hybridMultilevel"/>
    <w:tmpl w:val="2A881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5B1C23"/>
    <w:multiLevelType w:val="hybridMultilevel"/>
    <w:tmpl w:val="83608D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922E97"/>
    <w:multiLevelType w:val="hybridMultilevel"/>
    <w:tmpl w:val="0A6639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F9"/>
    <w:rsid w:val="00004C90"/>
    <w:rsid w:val="00027F2F"/>
    <w:rsid w:val="0005363F"/>
    <w:rsid w:val="000573DC"/>
    <w:rsid w:val="00064119"/>
    <w:rsid w:val="00082597"/>
    <w:rsid w:val="000908EB"/>
    <w:rsid w:val="00094092"/>
    <w:rsid w:val="000A1A5C"/>
    <w:rsid w:val="000B2C78"/>
    <w:rsid w:val="000C53D3"/>
    <w:rsid w:val="000D166E"/>
    <w:rsid w:val="000E0DDC"/>
    <w:rsid w:val="000E3B14"/>
    <w:rsid w:val="00127701"/>
    <w:rsid w:val="00153F5F"/>
    <w:rsid w:val="00157912"/>
    <w:rsid w:val="00172A1F"/>
    <w:rsid w:val="00183145"/>
    <w:rsid w:val="00186712"/>
    <w:rsid w:val="001A2662"/>
    <w:rsid w:val="001B3472"/>
    <w:rsid w:val="001B5324"/>
    <w:rsid w:val="001D0AE2"/>
    <w:rsid w:val="001D382E"/>
    <w:rsid w:val="001D74D8"/>
    <w:rsid w:val="00215D3C"/>
    <w:rsid w:val="00223441"/>
    <w:rsid w:val="002364B7"/>
    <w:rsid w:val="00240A99"/>
    <w:rsid w:val="00244E31"/>
    <w:rsid w:val="002455AA"/>
    <w:rsid w:val="002579DA"/>
    <w:rsid w:val="002646B1"/>
    <w:rsid w:val="0026541C"/>
    <w:rsid w:val="002741F4"/>
    <w:rsid w:val="0028093E"/>
    <w:rsid w:val="00281A22"/>
    <w:rsid w:val="002934BF"/>
    <w:rsid w:val="0029399C"/>
    <w:rsid w:val="002C1F46"/>
    <w:rsid w:val="002D1A65"/>
    <w:rsid w:val="002D3D3E"/>
    <w:rsid w:val="002D6553"/>
    <w:rsid w:val="00302374"/>
    <w:rsid w:val="00302718"/>
    <w:rsid w:val="00302CB5"/>
    <w:rsid w:val="00321640"/>
    <w:rsid w:val="00323378"/>
    <w:rsid w:val="00351ED8"/>
    <w:rsid w:val="00360ED3"/>
    <w:rsid w:val="0038220F"/>
    <w:rsid w:val="00384445"/>
    <w:rsid w:val="003939EC"/>
    <w:rsid w:val="00396791"/>
    <w:rsid w:val="003B12BE"/>
    <w:rsid w:val="003D464C"/>
    <w:rsid w:val="004055F0"/>
    <w:rsid w:val="004359D2"/>
    <w:rsid w:val="00441880"/>
    <w:rsid w:val="00460BC1"/>
    <w:rsid w:val="004876DC"/>
    <w:rsid w:val="004A041B"/>
    <w:rsid w:val="004B16CA"/>
    <w:rsid w:val="004C73E3"/>
    <w:rsid w:val="004D46E9"/>
    <w:rsid w:val="004D6FD3"/>
    <w:rsid w:val="004E60EE"/>
    <w:rsid w:val="004F5847"/>
    <w:rsid w:val="00515546"/>
    <w:rsid w:val="00545E5B"/>
    <w:rsid w:val="00547CDF"/>
    <w:rsid w:val="005533C4"/>
    <w:rsid w:val="005568AC"/>
    <w:rsid w:val="00564069"/>
    <w:rsid w:val="0056542D"/>
    <w:rsid w:val="00597F41"/>
    <w:rsid w:val="005A573D"/>
    <w:rsid w:val="005C234A"/>
    <w:rsid w:val="005C5E4F"/>
    <w:rsid w:val="005E56DB"/>
    <w:rsid w:val="005E5F4A"/>
    <w:rsid w:val="005E67C6"/>
    <w:rsid w:val="005F4982"/>
    <w:rsid w:val="005F5DA1"/>
    <w:rsid w:val="00600C9F"/>
    <w:rsid w:val="00603B23"/>
    <w:rsid w:val="006064BE"/>
    <w:rsid w:val="00630B6E"/>
    <w:rsid w:val="006330D4"/>
    <w:rsid w:val="00644197"/>
    <w:rsid w:val="006514B7"/>
    <w:rsid w:val="00655C69"/>
    <w:rsid w:val="006816AA"/>
    <w:rsid w:val="006847AD"/>
    <w:rsid w:val="006A531A"/>
    <w:rsid w:val="006A6FDD"/>
    <w:rsid w:val="006C1F70"/>
    <w:rsid w:val="006C6795"/>
    <w:rsid w:val="006D2152"/>
    <w:rsid w:val="006F6398"/>
    <w:rsid w:val="00700AA5"/>
    <w:rsid w:val="007223AE"/>
    <w:rsid w:val="0073002C"/>
    <w:rsid w:val="00742283"/>
    <w:rsid w:val="007435A4"/>
    <w:rsid w:val="00745AC4"/>
    <w:rsid w:val="00792CB7"/>
    <w:rsid w:val="007A57F9"/>
    <w:rsid w:val="007B5EAD"/>
    <w:rsid w:val="007B6B28"/>
    <w:rsid w:val="007C347D"/>
    <w:rsid w:val="007D540E"/>
    <w:rsid w:val="007E61B5"/>
    <w:rsid w:val="00804F1A"/>
    <w:rsid w:val="00822D2F"/>
    <w:rsid w:val="00850113"/>
    <w:rsid w:val="00851033"/>
    <w:rsid w:val="00871DEC"/>
    <w:rsid w:val="00873A19"/>
    <w:rsid w:val="00874771"/>
    <w:rsid w:val="008A3B28"/>
    <w:rsid w:val="008A42F2"/>
    <w:rsid w:val="008E0650"/>
    <w:rsid w:val="008E619B"/>
    <w:rsid w:val="008E6E72"/>
    <w:rsid w:val="008F7FA5"/>
    <w:rsid w:val="00913F0B"/>
    <w:rsid w:val="00917C9A"/>
    <w:rsid w:val="00922F4E"/>
    <w:rsid w:val="00935EA4"/>
    <w:rsid w:val="009401FB"/>
    <w:rsid w:val="00943748"/>
    <w:rsid w:val="00971821"/>
    <w:rsid w:val="009744AC"/>
    <w:rsid w:val="009750EB"/>
    <w:rsid w:val="009815B3"/>
    <w:rsid w:val="009928DC"/>
    <w:rsid w:val="009A54C1"/>
    <w:rsid w:val="009D57A3"/>
    <w:rsid w:val="009F7A11"/>
    <w:rsid w:val="00A16E7C"/>
    <w:rsid w:val="00A20DA4"/>
    <w:rsid w:val="00A25735"/>
    <w:rsid w:val="00A4058D"/>
    <w:rsid w:val="00A434C9"/>
    <w:rsid w:val="00A47BA1"/>
    <w:rsid w:val="00A529E4"/>
    <w:rsid w:val="00A60763"/>
    <w:rsid w:val="00A63CB0"/>
    <w:rsid w:val="00A81B07"/>
    <w:rsid w:val="00AC628F"/>
    <w:rsid w:val="00AC71D2"/>
    <w:rsid w:val="00AD042E"/>
    <w:rsid w:val="00AF1F94"/>
    <w:rsid w:val="00AF21A9"/>
    <w:rsid w:val="00AF22C2"/>
    <w:rsid w:val="00AF6017"/>
    <w:rsid w:val="00B0191A"/>
    <w:rsid w:val="00B222BC"/>
    <w:rsid w:val="00B30F0F"/>
    <w:rsid w:val="00B35D7B"/>
    <w:rsid w:val="00B64546"/>
    <w:rsid w:val="00B6778B"/>
    <w:rsid w:val="00B75435"/>
    <w:rsid w:val="00B758A7"/>
    <w:rsid w:val="00B76171"/>
    <w:rsid w:val="00B77C5C"/>
    <w:rsid w:val="00B802B2"/>
    <w:rsid w:val="00B93EA1"/>
    <w:rsid w:val="00B94A04"/>
    <w:rsid w:val="00B97FE3"/>
    <w:rsid w:val="00BA3B91"/>
    <w:rsid w:val="00BE028A"/>
    <w:rsid w:val="00BE76D8"/>
    <w:rsid w:val="00BF01F7"/>
    <w:rsid w:val="00C02C4F"/>
    <w:rsid w:val="00C04708"/>
    <w:rsid w:val="00C22462"/>
    <w:rsid w:val="00C31FAC"/>
    <w:rsid w:val="00C355D7"/>
    <w:rsid w:val="00C44129"/>
    <w:rsid w:val="00C53D0D"/>
    <w:rsid w:val="00C62CE3"/>
    <w:rsid w:val="00C757AD"/>
    <w:rsid w:val="00C97A25"/>
    <w:rsid w:val="00CC17F8"/>
    <w:rsid w:val="00CC2356"/>
    <w:rsid w:val="00CC29B1"/>
    <w:rsid w:val="00CC563E"/>
    <w:rsid w:val="00CD59A7"/>
    <w:rsid w:val="00CD7D41"/>
    <w:rsid w:val="00D010E4"/>
    <w:rsid w:val="00D04AA7"/>
    <w:rsid w:val="00D134BA"/>
    <w:rsid w:val="00D23115"/>
    <w:rsid w:val="00D31A65"/>
    <w:rsid w:val="00D33DC4"/>
    <w:rsid w:val="00D43AC8"/>
    <w:rsid w:val="00D55C41"/>
    <w:rsid w:val="00D6225B"/>
    <w:rsid w:val="00D709C3"/>
    <w:rsid w:val="00D71482"/>
    <w:rsid w:val="00D84A76"/>
    <w:rsid w:val="00D9276C"/>
    <w:rsid w:val="00DB1E07"/>
    <w:rsid w:val="00DB32D6"/>
    <w:rsid w:val="00DB5804"/>
    <w:rsid w:val="00DE1146"/>
    <w:rsid w:val="00DF2E85"/>
    <w:rsid w:val="00DF5F02"/>
    <w:rsid w:val="00DF6C99"/>
    <w:rsid w:val="00E03AAD"/>
    <w:rsid w:val="00E05A1A"/>
    <w:rsid w:val="00E12D15"/>
    <w:rsid w:val="00E2103C"/>
    <w:rsid w:val="00E438B2"/>
    <w:rsid w:val="00E53FE1"/>
    <w:rsid w:val="00E57E71"/>
    <w:rsid w:val="00E641A3"/>
    <w:rsid w:val="00E82451"/>
    <w:rsid w:val="00EA5CB3"/>
    <w:rsid w:val="00EA63AD"/>
    <w:rsid w:val="00EB35A3"/>
    <w:rsid w:val="00EC22E7"/>
    <w:rsid w:val="00EC755B"/>
    <w:rsid w:val="00EE23BF"/>
    <w:rsid w:val="00EF198B"/>
    <w:rsid w:val="00EF7939"/>
    <w:rsid w:val="00F00591"/>
    <w:rsid w:val="00F01333"/>
    <w:rsid w:val="00F1072A"/>
    <w:rsid w:val="00F3169D"/>
    <w:rsid w:val="00F330B0"/>
    <w:rsid w:val="00F404C1"/>
    <w:rsid w:val="00F44497"/>
    <w:rsid w:val="00F45DA6"/>
    <w:rsid w:val="00F5507F"/>
    <w:rsid w:val="00F644F0"/>
    <w:rsid w:val="00F64D54"/>
    <w:rsid w:val="00F82771"/>
    <w:rsid w:val="00FA59F8"/>
    <w:rsid w:val="00FC2FD6"/>
    <w:rsid w:val="00FD3283"/>
    <w:rsid w:val="00FD6BA6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74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53"/>
  </w:style>
  <w:style w:type="paragraph" w:styleId="Heading2">
    <w:name w:val="heading 2"/>
    <w:basedOn w:val="Normal"/>
    <w:link w:val="Heading2Char"/>
    <w:uiPriority w:val="9"/>
    <w:qFormat/>
    <w:rsid w:val="00B7617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4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5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CB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6171"/>
    <w:rPr>
      <w:rFonts w:ascii="Times New Roman" w:hAnsi="Times New Roman" w:cs="Times New Roman"/>
      <w:b/>
      <w:bCs/>
      <w:sz w:val="36"/>
      <w:szCs w:val="36"/>
      <w:lang w:val="en-US" w:eastAsia="en-US"/>
    </w:rPr>
  </w:style>
  <w:style w:type="paragraph" w:styleId="Revision">
    <w:name w:val="Revision"/>
    <w:hidden/>
    <w:uiPriority w:val="99"/>
    <w:semiHidden/>
    <w:rsid w:val="005F4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BABECA4DB694E81D322E22ADE62A1" ma:contentTypeVersion="2" ma:contentTypeDescription="Create a new document." ma:contentTypeScope="" ma:versionID="b1bff4d23ad936b5ad51da36c255c0a7">
  <xsd:schema xmlns:xsd="http://www.w3.org/2001/XMLSchema" xmlns:xs="http://www.w3.org/2001/XMLSchema" xmlns:p="http://schemas.microsoft.com/office/2006/metadata/properties" xmlns:ns2="311021ba-7e8a-4d36-824a-a94b2ac1f756" targetNamespace="http://schemas.microsoft.com/office/2006/metadata/properties" ma:root="true" ma:fieldsID="0756998943a12f08c684e3ac754393b0" ns2:_="">
    <xsd:import namespace="311021ba-7e8a-4d36-824a-a94b2ac1f7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021ba-7e8a-4d36-824a-a94b2ac1f7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DA50E-267E-463A-AC80-2F4000FD8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842B0-A4BD-446D-9D2F-F9CBED4FF2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C4E1D1-07BB-4BD6-9A11-C89A2737F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09B8B-6B86-46BF-ABAB-709855FCD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021ba-7e8a-4d36-824a-a94b2ac1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Ben Jones</cp:lastModifiedBy>
  <cp:revision>2</cp:revision>
  <dcterms:created xsi:type="dcterms:W3CDTF">2022-03-21T07:49:00Z</dcterms:created>
  <dcterms:modified xsi:type="dcterms:W3CDTF">2022-03-21T07:49:00Z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0x0101003B2BABECA4DB694E81D322E22ADE62A1</vt:lpwstr>
  </property>
</Properties>
</file>